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6ED77">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0"/>
          <w:sz w:val="44"/>
          <w:szCs w:val="44"/>
          <w:lang w:val="en-US" w:eastAsia="zh-CN"/>
        </w:rPr>
      </w:pPr>
      <w:r>
        <w:rPr>
          <w:rFonts w:hint="eastAsia" w:ascii="方正小标宋简体" w:hAnsi="方正小标宋简体" w:eastAsia="方正小标宋简体" w:cs="方正小标宋简体"/>
          <w:b w:val="0"/>
          <w:bCs/>
          <w:kern w:val="0"/>
          <w:sz w:val="44"/>
          <w:szCs w:val="44"/>
          <w:lang w:val="en-US" w:eastAsia="zh-CN"/>
        </w:rPr>
        <w:t>关于印发绥芬河市居民购房补贴</w:t>
      </w:r>
    </w:p>
    <w:p w14:paraId="6183F699">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0"/>
          <w:sz w:val="44"/>
          <w:szCs w:val="44"/>
          <w:lang w:val="en-US" w:eastAsia="zh-CN"/>
        </w:rPr>
      </w:pPr>
      <w:r>
        <w:rPr>
          <w:rFonts w:hint="eastAsia" w:ascii="方正小标宋简体" w:hAnsi="方正小标宋简体" w:eastAsia="方正小标宋简体" w:cs="方正小标宋简体"/>
          <w:b w:val="0"/>
          <w:bCs/>
          <w:kern w:val="0"/>
          <w:sz w:val="44"/>
          <w:szCs w:val="44"/>
          <w:lang w:val="en-US" w:eastAsia="zh-CN"/>
        </w:rPr>
        <w:t>优惠政策的通知</w:t>
      </w:r>
    </w:p>
    <w:p w14:paraId="7C76D6CA">
      <w:pPr>
        <w:pStyle w:val="2"/>
        <w:ind w:left="0" w:leftChars="0" w:firstLine="0" w:firstLineChars="0"/>
        <w:rPr>
          <w:rFonts w:hint="eastAsia" w:ascii="方正小标宋简体" w:hAnsi="方正小标宋简体" w:eastAsia="方正小标宋简体" w:cs="方正小标宋简体"/>
          <w:b w:val="0"/>
          <w:bCs/>
          <w:kern w:val="0"/>
          <w:sz w:val="44"/>
          <w:szCs w:val="44"/>
          <w:lang w:val="en-US" w:eastAsia="zh-CN"/>
        </w:rPr>
      </w:pPr>
    </w:p>
    <w:p w14:paraId="40673E8E">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各相关单位:</w:t>
      </w:r>
    </w:p>
    <w:p w14:paraId="2BE9EA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《绥芬河市居民购房补贴优惠政策》已经市政府第11届28次常务会议讨论通过，现印发给你们，请认真贯彻执行。</w:t>
      </w:r>
    </w:p>
    <w:p w14:paraId="4CF2998E">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lang w:val="en-US" w:eastAsia="zh-CN"/>
        </w:rPr>
      </w:pPr>
    </w:p>
    <w:p w14:paraId="5C35EC7F">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lang w:val="en-US" w:eastAsia="zh-CN"/>
        </w:rPr>
      </w:pPr>
    </w:p>
    <w:p w14:paraId="4D2FCF16">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lang w:val="en-US" w:eastAsia="zh-CN"/>
        </w:rPr>
      </w:pPr>
    </w:p>
    <w:p w14:paraId="148137ED">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lang w:val="en-US" w:eastAsia="zh-CN"/>
        </w:rPr>
      </w:pPr>
    </w:p>
    <w:p w14:paraId="1E3467B6">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绥芬河市人民政府办公室</w:t>
      </w:r>
    </w:p>
    <w:p w14:paraId="265E4F71">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default" w:ascii="仿宋_GB2312" w:hAnsi="仿宋_GB2312" w:eastAsia="仿宋_GB2312" w:cs="仿宋_GB2312"/>
          <w:sz w:val="32"/>
          <w:lang w:val="en-US" w:eastAsia="zh-CN"/>
        </w:rPr>
        <w:t>2024年10月10日</w:t>
      </w:r>
    </w:p>
    <w:p w14:paraId="01C9F7D7">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kern w:val="0"/>
          <w:sz w:val="32"/>
          <w:szCs w:val="44"/>
          <w:lang w:eastAsia="zh-CN"/>
        </w:rPr>
      </w:pPr>
      <w:r>
        <w:rPr>
          <w:rFonts w:hint="eastAsia" w:ascii="方正小标宋简体" w:hAnsi="方正小标宋简体" w:eastAsia="方正小标宋简体" w:cs="方正小标宋简体"/>
          <w:b w:val="0"/>
          <w:bCs/>
          <w:kern w:val="0"/>
          <w:sz w:val="44"/>
          <w:szCs w:val="44"/>
          <w:lang w:eastAsia="zh-CN"/>
        </w:rPr>
        <w:t>绥芬河市居民</w:t>
      </w:r>
      <w:r>
        <w:rPr>
          <w:rFonts w:hint="eastAsia" w:ascii="方正小标宋简体" w:hAnsi="方正小标宋简体" w:eastAsia="方正小标宋简体" w:cs="方正小标宋简体"/>
          <w:b w:val="0"/>
          <w:bCs/>
          <w:kern w:val="0"/>
          <w:sz w:val="44"/>
          <w:szCs w:val="44"/>
        </w:rPr>
        <w:t>购房补贴</w:t>
      </w:r>
      <w:r>
        <w:rPr>
          <w:rFonts w:hint="eastAsia" w:ascii="方正小标宋简体" w:hAnsi="方正小标宋简体" w:eastAsia="方正小标宋简体" w:cs="方正小标宋简体"/>
          <w:b w:val="0"/>
          <w:bCs/>
          <w:kern w:val="0"/>
          <w:sz w:val="44"/>
          <w:szCs w:val="44"/>
          <w:lang w:eastAsia="zh-CN"/>
        </w:rPr>
        <w:t>优惠</w:t>
      </w:r>
      <w:r>
        <w:rPr>
          <w:rFonts w:hint="eastAsia" w:ascii="方正小标宋简体" w:hAnsi="方正小标宋简体" w:eastAsia="方正小标宋简体" w:cs="方正小标宋简体"/>
          <w:b w:val="0"/>
          <w:bCs/>
          <w:kern w:val="0"/>
          <w:sz w:val="44"/>
          <w:szCs w:val="44"/>
        </w:rPr>
        <w:t>政策</w:t>
      </w:r>
    </w:p>
    <w:p w14:paraId="4A070FDA">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eastAsia="宋体" w:cs="宋体"/>
          <w:b/>
          <w:kern w:val="0"/>
          <w:sz w:val="44"/>
          <w:szCs w:val="44"/>
          <w:lang w:eastAsia="zh-CN"/>
        </w:rPr>
      </w:pPr>
    </w:p>
    <w:p w14:paraId="2A2E618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为深入贯彻落实国家关于房地产市场调控“一城一策、因城施策”工作要求</w:t>
      </w:r>
      <w:r>
        <w:rPr>
          <w:rFonts w:hint="eastAsia" w:ascii="仿宋_GB2312" w:hAnsi="仿宋_GB2312" w:eastAsia="仿宋_GB2312" w:cs="仿宋_GB2312"/>
          <w:sz w:val="32"/>
          <w:lang w:eastAsia="zh-CN"/>
        </w:rPr>
        <w:t>和</w:t>
      </w:r>
      <w:r>
        <w:rPr>
          <w:rFonts w:hint="eastAsia" w:ascii="仿宋_GB2312" w:hAnsi="仿宋_GB2312" w:eastAsia="仿宋_GB2312" w:cs="仿宋_GB2312"/>
          <w:sz w:val="32"/>
          <w:lang w:val="en-US" w:eastAsia="zh-CN"/>
        </w:rPr>
        <w:t>黑龙江省政府</w:t>
      </w:r>
      <w:r>
        <w:rPr>
          <w:rFonts w:hint="eastAsia" w:ascii="仿宋_GB2312" w:hAnsi="仿宋_GB2312" w:eastAsia="仿宋_GB2312" w:cs="仿宋_GB2312"/>
          <w:sz w:val="32"/>
        </w:rPr>
        <w:t>《关于促进经济运行整体好转若干政策措施》</w:t>
      </w:r>
      <w:r>
        <w:rPr>
          <w:rFonts w:hint="eastAsia" w:ascii="仿宋_GB2312" w:hAnsi="仿宋_GB2312" w:eastAsia="仿宋_GB2312" w:cs="仿宋_GB2312"/>
          <w:sz w:val="32"/>
          <w:lang w:eastAsia="zh-CN"/>
        </w:rPr>
        <w:t>、省住建厅</w:t>
      </w:r>
      <w:r>
        <w:rPr>
          <w:rFonts w:hint="eastAsia" w:ascii="仿宋_GB2312" w:hAnsi="仿宋_GB2312" w:eastAsia="仿宋_GB2312" w:cs="仿宋_GB2312"/>
          <w:sz w:val="32"/>
          <w:lang w:val="en-US" w:eastAsia="zh-CN"/>
        </w:rPr>
        <w:t>《关于做好下半年房地产及住房保障重点工作的通知》</w:t>
      </w:r>
      <w:r>
        <w:rPr>
          <w:rFonts w:hint="eastAsia" w:ascii="仿宋_GB2312" w:hAnsi="仿宋_GB2312" w:eastAsia="仿宋_GB2312" w:cs="仿宋_GB2312"/>
          <w:sz w:val="32"/>
          <w:lang w:eastAsia="zh-CN"/>
        </w:rPr>
        <w:t>、以及牡丹江市人民政府《关于进一步促进牡丹江市房地产市场平稳健康发展的若干政策措施》</w:t>
      </w:r>
      <w:r>
        <w:rPr>
          <w:rFonts w:hint="eastAsia" w:ascii="仿宋_GB2312" w:hAnsi="仿宋_GB2312" w:eastAsia="仿宋_GB2312" w:cs="仿宋_GB2312"/>
          <w:sz w:val="32"/>
        </w:rPr>
        <w:t>文件精神，进一步完善房地产市场调控机制,促进房地产市场平稳健康发展，</w:t>
      </w:r>
      <w:r>
        <w:rPr>
          <w:rFonts w:hint="eastAsia" w:ascii="仿宋_GB2312" w:hAnsi="仿宋_GB2312" w:eastAsia="仿宋_GB2312" w:cs="仿宋_GB2312"/>
          <w:kern w:val="0"/>
          <w:sz w:val="32"/>
          <w:szCs w:val="30"/>
        </w:rPr>
        <w:t>结合我市房地产市场实际情况，对居民</w:t>
      </w:r>
      <w:r>
        <w:rPr>
          <w:rFonts w:hint="eastAsia" w:ascii="仿宋_GB2312" w:hAnsi="仿宋_GB2312" w:eastAsia="仿宋_GB2312" w:cs="仿宋_GB2312"/>
          <w:kern w:val="0"/>
          <w:sz w:val="32"/>
          <w:szCs w:val="30"/>
          <w:lang w:eastAsia="zh-CN"/>
        </w:rPr>
        <w:t>新</w:t>
      </w:r>
      <w:r>
        <w:rPr>
          <w:rFonts w:hint="eastAsia" w:ascii="仿宋_GB2312" w:hAnsi="仿宋_GB2312" w:eastAsia="仿宋_GB2312" w:cs="仿宋_GB2312"/>
          <w:kern w:val="0"/>
          <w:sz w:val="32"/>
          <w:szCs w:val="30"/>
        </w:rPr>
        <w:t>购买</w:t>
      </w:r>
      <w:r>
        <w:rPr>
          <w:rFonts w:hint="eastAsia" w:ascii="仿宋_GB2312" w:hAnsi="仿宋_GB2312" w:eastAsia="仿宋_GB2312" w:cs="仿宋_GB2312"/>
          <w:kern w:val="0"/>
          <w:sz w:val="32"/>
          <w:szCs w:val="30"/>
          <w:lang w:eastAsia="zh-CN"/>
        </w:rPr>
        <w:t>商品房</w:t>
      </w:r>
      <w:r>
        <w:rPr>
          <w:rFonts w:hint="eastAsia" w:ascii="仿宋_GB2312" w:hAnsi="仿宋_GB2312" w:eastAsia="仿宋_GB2312" w:cs="仿宋_GB2312"/>
          <w:kern w:val="0"/>
          <w:sz w:val="32"/>
          <w:szCs w:val="30"/>
        </w:rPr>
        <w:t>以及符合生育政策生育二个或三个子女的家庭、绥市户籍</w:t>
      </w:r>
      <w:r>
        <w:rPr>
          <w:rFonts w:hint="eastAsia" w:ascii="仿宋_GB2312" w:hAnsi="仿宋_GB2312" w:eastAsia="仿宋_GB2312" w:cs="仿宋_GB2312"/>
          <w:sz w:val="32"/>
        </w:rPr>
        <w:t>进城农民家庭</w:t>
      </w:r>
      <w:r>
        <w:rPr>
          <w:rFonts w:hint="eastAsia" w:ascii="仿宋_GB2312" w:hAnsi="仿宋_GB2312" w:eastAsia="仿宋_GB2312" w:cs="仿宋_GB2312"/>
          <w:sz w:val="32"/>
          <w:lang w:eastAsia="zh-CN"/>
        </w:rPr>
        <w:t>和优秀人才新</w:t>
      </w:r>
      <w:r>
        <w:rPr>
          <w:rFonts w:hint="eastAsia" w:ascii="仿宋_GB2312" w:hAnsi="仿宋_GB2312" w:eastAsia="仿宋_GB2312" w:cs="仿宋_GB2312"/>
          <w:sz w:val="32"/>
        </w:rPr>
        <w:t>购买</w:t>
      </w:r>
      <w:r>
        <w:rPr>
          <w:rFonts w:hint="eastAsia" w:ascii="仿宋_GB2312" w:hAnsi="仿宋_GB2312" w:eastAsia="仿宋_GB2312" w:cs="仿宋_GB2312"/>
          <w:kern w:val="0"/>
          <w:sz w:val="32"/>
          <w:szCs w:val="30"/>
          <w:lang w:eastAsia="zh-CN"/>
        </w:rPr>
        <w:t>商品房</w:t>
      </w:r>
      <w:r>
        <w:rPr>
          <w:rFonts w:hint="eastAsia" w:ascii="仿宋_GB2312" w:hAnsi="仿宋_GB2312" w:eastAsia="仿宋_GB2312" w:cs="仿宋_GB2312"/>
          <w:kern w:val="0"/>
          <w:sz w:val="32"/>
          <w:szCs w:val="30"/>
        </w:rPr>
        <w:t>给予资金补贴</w:t>
      </w:r>
      <w:r>
        <w:rPr>
          <w:rFonts w:hint="eastAsia" w:ascii="仿宋_GB2312" w:hAnsi="仿宋_GB2312" w:eastAsia="仿宋_GB2312" w:cs="仿宋_GB2312"/>
          <w:kern w:val="0"/>
          <w:sz w:val="32"/>
          <w:szCs w:val="30"/>
          <w:lang w:eastAsia="zh-CN"/>
        </w:rPr>
        <w:t>，</w:t>
      </w:r>
      <w:r>
        <w:rPr>
          <w:rFonts w:hint="eastAsia" w:ascii="仿宋_GB2312" w:hAnsi="仿宋_GB2312" w:eastAsia="仿宋_GB2312" w:cs="仿宋_GB2312"/>
          <w:kern w:val="0"/>
          <w:sz w:val="32"/>
          <w:szCs w:val="30"/>
          <w:lang w:val="en-US" w:eastAsia="zh-CN"/>
        </w:rPr>
        <w:t>提高公积金贷款额度，</w:t>
      </w:r>
      <w:r>
        <w:rPr>
          <w:rFonts w:hint="eastAsia" w:ascii="仿宋_GB2312" w:hAnsi="仿宋_GB2312" w:eastAsia="仿宋_GB2312" w:cs="仿宋_GB2312"/>
          <w:kern w:val="0"/>
          <w:sz w:val="32"/>
          <w:szCs w:val="30"/>
          <w:lang w:eastAsia="zh-CN"/>
        </w:rPr>
        <w:t>优惠政策</w:t>
      </w:r>
      <w:r>
        <w:rPr>
          <w:rFonts w:hint="eastAsia" w:ascii="仿宋_GB2312" w:hAnsi="仿宋_GB2312" w:eastAsia="仿宋_GB2312" w:cs="仿宋_GB2312"/>
          <w:kern w:val="0"/>
          <w:sz w:val="32"/>
          <w:szCs w:val="30"/>
        </w:rPr>
        <w:t>兑现程序</w:t>
      </w:r>
      <w:r>
        <w:rPr>
          <w:rFonts w:hint="eastAsia" w:ascii="仿宋_GB2312" w:hAnsi="仿宋_GB2312" w:eastAsia="仿宋_GB2312" w:cs="仿宋_GB2312"/>
          <w:kern w:val="0"/>
          <w:sz w:val="32"/>
          <w:szCs w:val="30"/>
          <w:lang w:eastAsia="zh-CN"/>
        </w:rPr>
        <w:t>及不符政策规定，结合我市实际，</w:t>
      </w:r>
      <w:r>
        <w:rPr>
          <w:rFonts w:hint="eastAsia" w:ascii="仿宋_GB2312" w:hAnsi="仿宋_GB2312" w:eastAsia="仿宋_GB2312" w:cs="仿宋_GB2312"/>
          <w:kern w:val="0"/>
          <w:sz w:val="32"/>
          <w:szCs w:val="30"/>
        </w:rPr>
        <w:t>制定</w:t>
      </w:r>
      <w:r>
        <w:rPr>
          <w:rFonts w:hint="eastAsia" w:ascii="仿宋_GB2312" w:hAnsi="仿宋_GB2312" w:eastAsia="仿宋_GB2312" w:cs="仿宋_GB2312"/>
          <w:sz w:val="32"/>
        </w:rPr>
        <w:t>如下措施:</w:t>
      </w:r>
    </w:p>
    <w:p w14:paraId="176140E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0"/>
        </w:rPr>
      </w:pPr>
      <w:r>
        <w:rPr>
          <w:rFonts w:hint="eastAsia" w:ascii="黑体" w:hAnsi="黑体" w:eastAsia="黑体" w:cs="黑体"/>
          <w:kern w:val="0"/>
          <w:sz w:val="32"/>
          <w:szCs w:val="30"/>
        </w:rPr>
        <w:t>一、购房补贴政策</w:t>
      </w:r>
    </w:p>
    <w:p w14:paraId="18F3168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（一）居民购房补贴政策</w:t>
      </w:r>
    </w:p>
    <w:p w14:paraId="7C173AD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highlight w:val="none"/>
        </w:rPr>
        <w:t>对202</w:t>
      </w:r>
      <w:r>
        <w:rPr>
          <w:rFonts w:hint="eastAsia" w:ascii="仿宋_GB2312" w:hAnsi="仿宋_GB2312" w:eastAsia="仿宋_GB2312" w:cs="仿宋_GB2312"/>
          <w:kern w:val="0"/>
          <w:sz w:val="32"/>
          <w:szCs w:val="30"/>
          <w:highlight w:val="none"/>
          <w:lang w:val="en-US" w:eastAsia="zh-CN"/>
        </w:rPr>
        <w:t>4</w:t>
      </w:r>
      <w:r>
        <w:rPr>
          <w:rFonts w:hint="eastAsia" w:ascii="仿宋_GB2312" w:hAnsi="仿宋_GB2312" w:eastAsia="仿宋_GB2312" w:cs="仿宋_GB2312"/>
          <w:kern w:val="0"/>
          <w:sz w:val="32"/>
          <w:szCs w:val="30"/>
          <w:highlight w:val="none"/>
        </w:rPr>
        <w:t>年</w:t>
      </w:r>
      <w:r>
        <w:rPr>
          <w:rFonts w:hint="eastAsia" w:ascii="仿宋_GB2312" w:hAnsi="仿宋_GB2312" w:eastAsia="仿宋_GB2312" w:cs="仿宋_GB2312"/>
          <w:kern w:val="0"/>
          <w:sz w:val="32"/>
          <w:szCs w:val="30"/>
          <w:highlight w:val="none"/>
          <w:lang w:val="en-US" w:eastAsia="zh-CN"/>
        </w:rPr>
        <w:t>8</w:t>
      </w:r>
      <w:r>
        <w:rPr>
          <w:rFonts w:hint="eastAsia" w:ascii="仿宋_GB2312" w:hAnsi="仿宋_GB2312" w:eastAsia="仿宋_GB2312" w:cs="仿宋_GB2312"/>
          <w:kern w:val="0"/>
          <w:sz w:val="32"/>
          <w:szCs w:val="30"/>
          <w:highlight w:val="none"/>
        </w:rPr>
        <w:t>月</w:t>
      </w:r>
      <w:r>
        <w:rPr>
          <w:rFonts w:hint="eastAsia" w:ascii="仿宋_GB2312" w:hAnsi="仿宋_GB2312" w:eastAsia="仿宋_GB2312" w:cs="仿宋_GB2312"/>
          <w:kern w:val="0"/>
          <w:sz w:val="32"/>
          <w:szCs w:val="30"/>
          <w:highlight w:val="none"/>
          <w:lang w:val="en-US" w:eastAsia="zh-CN"/>
        </w:rPr>
        <w:t>1</w:t>
      </w:r>
      <w:r>
        <w:rPr>
          <w:rFonts w:hint="eastAsia" w:ascii="仿宋_GB2312" w:hAnsi="仿宋_GB2312" w:eastAsia="仿宋_GB2312" w:cs="仿宋_GB2312"/>
          <w:kern w:val="0"/>
          <w:sz w:val="32"/>
          <w:szCs w:val="30"/>
          <w:highlight w:val="none"/>
        </w:rPr>
        <w:t>日至</w:t>
      </w:r>
      <w:r>
        <w:rPr>
          <w:rFonts w:hint="eastAsia" w:ascii="仿宋_GB2312" w:hAnsi="仿宋_GB2312" w:eastAsia="仿宋_GB2312" w:cs="仿宋_GB2312"/>
          <w:kern w:val="0"/>
          <w:sz w:val="32"/>
          <w:szCs w:val="30"/>
          <w:highlight w:val="none"/>
          <w:lang w:val="en-US" w:eastAsia="zh-CN"/>
        </w:rPr>
        <w:t>2024年12月31日</w:t>
      </w:r>
      <w:r>
        <w:rPr>
          <w:rFonts w:hint="eastAsia" w:ascii="仿宋_GB2312" w:hAnsi="仿宋_GB2312" w:eastAsia="仿宋_GB2312" w:cs="仿宋_GB2312"/>
          <w:kern w:val="0"/>
          <w:sz w:val="32"/>
          <w:szCs w:val="30"/>
        </w:rPr>
        <w:t>期间在绥芬河市区</w:t>
      </w:r>
      <w:r>
        <w:rPr>
          <w:rFonts w:hint="eastAsia" w:ascii="仿宋_GB2312" w:hAnsi="仿宋_GB2312" w:eastAsia="仿宋_GB2312" w:cs="仿宋_GB2312"/>
          <w:kern w:val="0"/>
          <w:sz w:val="32"/>
          <w:szCs w:val="30"/>
          <w:lang w:eastAsia="zh-CN"/>
        </w:rPr>
        <w:t>新购置（不含二手房）</w:t>
      </w:r>
      <w:r>
        <w:rPr>
          <w:rFonts w:hint="eastAsia" w:ascii="仿宋_GB2312" w:hAnsi="仿宋_GB2312" w:eastAsia="仿宋_GB2312" w:cs="仿宋_GB2312"/>
          <w:kern w:val="0"/>
          <w:sz w:val="32"/>
          <w:szCs w:val="30"/>
        </w:rPr>
        <w:t>商品房（包括商品住宅和商业用房，不包括车库</w:t>
      </w:r>
      <w:r>
        <w:rPr>
          <w:rFonts w:hint="eastAsia" w:ascii="仿宋_GB2312" w:hAnsi="仿宋_GB2312" w:eastAsia="仿宋_GB2312" w:cs="仿宋_GB2312"/>
          <w:kern w:val="0"/>
          <w:sz w:val="32"/>
          <w:szCs w:val="30"/>
          <w:lang w:eastAsia="zh-CN"/>
        </w:rPr>
        <w:t>和</w:t>
      </w:r>
      <w:r>
        <w:rPr>
          <w:rFonts w:hint="eastAsia" w:ascii="仿宋_GB2312" w:hAnsi="仿宋_GB2312" w:eastAsia="仿宋_GB2312" w:cs="仿宋_GB2312"/>
          <w:kern w:val="0"/>
          <w:sz w:val="32"/>
          <w:szCs w:val="30"/>
        </w:rPr>
        <w:t>车位）的居民</w:t>
      </w:r>
      <w:r>
        <w:rPr>
          <w:rFonts w:hint="eastAsia" w:ascii="仿宋_GB2312" w:hAnsi="仿宋_GB2312" w:eastAsia="仿宋_GB2312" w:cs="仿宋_GB2312"/>
          <w:kern w:val="0"/>
          <w:sz w:val="32"/>
          <w:szCs w:val="30"/>
          <w:lang w:eastAsia="zh-CN"/>
        </w:rPr>
        <w:t>（不受户籍限制）</w:t>
      </w:r>
      <w:r>
        <w:rPr>
          <w:rFonts w:hint="eastAsia" w:ascii="仿宋_GB2312" w:hAnsi="仿宋_GB2312" w:eastAsia="仿宋_GB2312" w:cs="仿宋_GB2312"/>
          <w:kern w:val="0"/>
          <w:sz w:val="32"/>
          <w:szCs w:val="30"/>
        </w:rPr>
        <w:t>，持有</w:t>
      </w:r>
      <w:r>
        <w:rPr>
          <w:rFonts w:hint="eastAsia" w:ascii="仿宋_GB2312" w:hAnsi="仿宋_GB2312" w:eastAsia="仿宋_GB2312" w:cs="仿宋_GB2312"/>
          <w:kern w:val="0"/>
          <w:sz w:val="32"/>
          <w:szCs w:val="30"/>
          <w:lang w:eastAsia="zh-CN"/>
        </w:rPr>
        <w:t>《商品房买卖合同》、购房</w:t>
      </w:r>
      <w:r>
        <w:rPr>
          <w:rFonts w:hint="eastAsia" w:ascii="仿宋_GB2312" w:hAnsi="仿宋_GB2312" w:eastAsia="仿宋_GB2312" w:cs="仿宋_GB2312"/>
          <w:kern w:val="0"/>
          <w:sz w:val="32"/>
          <w:szCs w:val="30"/>
        </w:rPr>
        <w:t>税</w:t>
      </w:r>
      <w:r>
        <w:rPr>
          <w:rFonts w:hint="eastAsia" w:ascii="仿宋_GB2312" w:hAnsi="仿宋_GB2312" w:eastAsia="仿宋_GB2312" w:cs="仿宋_GB2312"/>
          <w:kern w:val="0"/>
          <w:sz w:val="32"/>
          <w:szCs w:val="30"/>
          <w:lang w:eastAsia="zh-CN"/>
        </w:rPr>
        <w:t>务发</w:t>
      </w:r>
      <w:r>
        <w:rPr>
          <w:rFonts w:hint="eastAsia" w:ascii="仿宋_GB2312" w:hAnsi="仿宋_GB2312" w:eastAsia="仿宋_GB2312" w:cs="仿宋_GB2312"/>
          <w:kern w:val="0"/>
          <w:sz w:val="32"/>
          <w:szCs w:val="30"/>
        </w:rPr>
        <w:t>票</w:t>
      </w:r>
      <w:r>
        <w:rPr>
          <w:rFonts w:hint="eastAsia" w:ascii="仿宋_GB2312" w:hAnsi="仿宋_GB2312" w:eastAsia="仿宋_GB2312" w:cs="仿宋_GB2312"/>
          <w:kern w:val="0"/>
          <w:sz w:val="32"/>
          <w:szCs w:val="30"/>
          <w:lang w:eastAsia="zh-CN"/>
        </w:rPr>
        <w:t>（首付款）</w:t>
      </w:r>
      <w:r>
        <w:rPr>
          <w:rFonts w:hint="eastAsia" w:ascii="仿宋_GB2312" w:hAnsi="仿宋_GB2312" w:eastAsia="仿宋_GB2312" w:cs="仿宋_GB2312"/>
          <w:kern w:val="0"/>
          <w:sz w:val="32"/>
          <w:szCs w:val="30"/>
        </w:rPr>
        <w:t>，建筑面积90平方米以下（含90平方米）的给予补贴</w:t>
      </w:r>
      <w:r>
        <w:rPr>
          <w:rFonts w:hint="eastAsia" w:ascii="仿宋_GB2312" w:hAnsi="仿宋_GB2312" w:eastAsia="仿宋_GB2312" w:cs="仿宋_GB2312"/>
          <w:kern w:val="0"/>
          <w:sz w:val="32"/>
          <w:szCs w:val="30"/>
          <w:lang w:val="en-US" w:eastAsia="zh-CN"/>
        </w:rPr>
        <w:t>60</w:t>
      </w:r>
      <w:r>
        <w:rPr>
          <w:rFonts w:hint="eastAsia" w:ascii="仿宋_GB2312" w:hAnsi="仿宋_GB2312" w:eastAsia="仿宋_GB2312" w:cs="仿宋_GB2312"/>
          <w:kern w:val="0"/>
          <w:sz w:val="32"/>
          <w:szCs w:val="30"/>
        </w:rPr>
        <w:t>元／平方米；建筑面积90平方米以上的给予补贴</w:t>
      </w:r>
      <w:r>
        <w:rPr>
          <w:rFonts w:hint="eastAsia" w:ascii="仿宋_GB2312" w:hAnsi="仿宋_GB2312" w:eastAsia="仿宋_GB2312" w:cs="仿宋_GB2312"/>
          <w:kern w:val="0"/>
          <w:sz w:val="32"/>
          <w:szCs w:val="30"/>
          <w:lang w:val="en-US" w:eastAsia="zh-CN"/>
        </w:rPr>
        <w:t>90</w:t>
      </w:r>
      <w:r>
        <w:rPr>
          <w:rFonts w:hint="eastAsia" w:ascii="仿宋_GB2312" w:hAnsi="仿宋_GB2312" w:eastAsia="仿宋_GB2312" w:cs="仿宋_GB2312"/>
          <w:kern w:val="0"/>
          <w:sz w:val="32"/>
          <w:szCs w:val="30"/>
        </w:rPr>
        <w:t>元／平方米。补贴面积以《商品房买卖合同》登记建筑面积为准。</w:t>
      </w:r>
      <w:r>
        <w:rPr>
          <w:rFonts w:hint="eastAsia" w:ascii="仿宋_GB2312" w:hAnsi="仿宋_GB2312" w:eastAsia="仿宋_GB2312" w:cs="仿宋_GB2312"/>
          <w:sz w:val="32"/>
          <w:szCs w:val="30"/>
          <w:shd w:val="clear" w:color="auto" w:fill="FFFFFF"/>
          <w:lang w:val="en-US" w:eastAsia="zh-CN"/>
        </w:rPr>
        <w:t>[责任部门:市住建局、市财政局]</w:t>
      </w:r>
    </w:p>
    <w:p w14:paraId="67D9D21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（二）二孩三孩家庭购房补贴政策</w:t>
      </w:r>
    </w:p>
    <w:p w14:paraId="1FC35AA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highlight w:val="none"/>
        </w:rPr>
        <w:t>对202</w:t>
      </w:r>
      <w:r>
        <w:rPr>
          <w:rFonts w:hint="eastAsia" w:ascii="仿宋_GB2312" w:hAnsi="仿宋_GB2312" w:eastAsia="仿宋_GB2312" w:cs="仿宋_GB2312"/>
          <w:kern w:val="0"/>
          <w:sz w:val="32"/>
          <w:szCs w:val="30"/>
          <w:highlight w:val="none"/>
          <w:lang w:val="en-US" w:eastAsia="zh-CN"/>
        </w:rPr>
        <w:t>4</w:t>
      </w:r>
      <w:r>
        <w:rPr>
          <w:rFonts w:hint="eastAsia" w:ascii="仿宋_GB2312" w:hAnsi="仿宋_GB2312" w:eastAsia="仿宋_GB2312" w:cs="仿宋_GB2312"/>
          <w:kern w:val="0"/>
          <w:sz w:val="32"/>
          <w:szCs w:val="30"/>
          <w:highlight w:val="none"/>
        </w:rPr>
        <w:t>年</w:t>
      </w:r>
      <w:r>
        <w:rPr>
          <w:rFonts w:hint="eastAsia" w:ascii="仿宋_GB2312" w:hAnsi="仿宋_GB2312" w:eastAsia="仿宋_GB2312" w:cs="仿宋_GB2312"/>
          <w:kern w:val="0"/>
          <w:sz w:val="32"/>
          <w:szCs w:val="30"/>
          <w:highlight w:val="none"/>
          <w:lang w:val="en-US" w:eastAsia="zh-CN"/>
        </w:rPr>
        <w:t>8</w:t>
      </w:r>
      <w:r>
        <w:rPr>
          <w:rFonts w:hint="eastAsia" w:ascii="仿宋_GB2312" w:hAnsi="仿宋_GB2312" w:eastAsia="仿宋_GB2312" w:cs="仿宋_GB2312"/>
          <w:kern w:val="0"/>
          <w:sz w:val="32"/>
          <w:szCs w:val="30"/>
          <w:highlight w:val="none"/>
        </w:rPr>
        <w:t>月</w:t>
      </w:r>
      <w:r>
        <w:rPr>
          <w:rFonts w:hint="eastAsia" w:ascii="仿宋_GB2312" w:hAnsi="仿宋_GB2312" w:eastAsia="仿宋_GB2312" w:cs="仿宋_GB2312"/>
          <w:kern w:val="0"/>
          <w:sz w:val="32"/>
          <w:szCs w:val="30"/>
          <w:highlight w:val="none"/>
          <w:lang w:val="en-US" w:eastAsia="zh-CN"/>
        </w:rPr>
        <w:t>1</w:t>
      </w:r>
      <w:r>
        <w:rPr>
          <w:rFonts w:hint="eastAsia" w:ascii="仿宋_GB2312" w:hAnsi="仿宋_GB2312" w:eastAsia="仿宋_GB2312" w:cs="仿宋_GB2312"/>
          <w:kern w:val="0"/>
          <w:sz w:val="32"/>
          <w:szCs w:val="30"/>
          <w:highlight w:val="none"/>
        </w:rPr>
        <w:t>日至</w:t>
      </w:r>
      <w:r>
        <w:rPr>
          <w:rFonts w:hint="eastAsia" w:ascii="仿宋_GB2312" w:hAnsi="仿宋_GB2312" w:eastAsia="仿宋_GB2312" w:cs="仿宋_GB2312"/>
          <w:kern w:val="0"/>
          <w:sz w:val="32"/>
          <w:szCs w:val="30"/>
          <w:highlight w:val="none"/>
          <w:lang w:val="en-US" w:eastAsia="zh-CN"/>
        </w:rPr>
        <w:t>2024年12月31日</w:t>
      </w:r>
      <w:r>
        <w:rPr>
          <w:rFonts w:hint="eastAsia" w:ascii="仿宋_GB2312" w:hAnsi="仿宋_GB2312" w:eastAsia="仿宋_GB2312" w:cs="仿宋_GB2312"/>
          <w:kern w:val="0"/>
          <w:sz w:val="32"/>
          <w:szCs w:val="30"/>
        </w:rPr>
        <w:t>期间，具有绥芬河市区户籍、符合生育政策，在20</w:t>
      </w:r>
      <w:r>
        <w:rPr>
          <w:rFonts w:hint="eastAsia" w:ascii="仿宋_GB2312" w:hAnsi="仿宋_GB2312" w:eastAsia="仿宋_GB2312" w:cs="仿宋_GB2312"/>
          <w:kern w:val="0"/>
          <w:sz w:val="32"/>
          <w:szCs w:val="30"/>
          <w:lang w:val="en-US" w:eastAsia="zh-CN"/>
        </w:rPr>
        <w:t>16</w:t>
      </w:r>
      <w:r>
        <w:rPr>
          <w:rFonts w:hint="eastAsia" w:ascii="仿宋_GB2312" w:hAnsi="仿宋_GB2312" w:eastAsia="仿宋_GB2312" w:cs="仿宋_GB2312"/>
          <w:kern w:val="0"/>
          <w:sz w:val="32"/>
          <w:szCs w:val="30"/>
        </w:rPr>
        <w:t>年</w:t>
      </w:r>
      <w:r>
        <w:rPr>
          <w:rFonts w:hint="eastAsia" w:ascii="仿宋_GB2312" w:hAnsi="仿宋_GB2312" w:eastAsia="仿宋_GB2312" w:cs="仿宋_GB2312"/>
          <w:kern w:val="0"/>
          <w:sz w:val="32"/>
          <w:szCs w:val="30"/>
          <w:lang w:val="en-US" w:eastAsia="zh-CN"/>
        </w:rPr>
        <w:t>1</w:t>
      </w:r>
      <w:r>
        <w:rPr>
          <w:rFonts w:hint="eastAsia" w:ascii="仿宋_GB2312" w:hAnsi="仿宋_GB2312" w:eastAsia="仿宋_GB2312" w:cs="仿宋_GB2312"/>
          <w:kern w:val="0"/>
          <w:sz w:val="32"/>
          <w:szCs w:val="30"/>
        </w:rPr>
        <w:t>月</w:t>
      </w:r>
      <w:r>
        <w:rPr>
          <w:rFonts w:hint="eastAsia" w:ascii="仿宋_GB2312" w:hAnsi="仿宋_GB2312" w:eastAsia="仿宋_GB2312" w:cs="仿宋_GB2312"/>
          <w:kern w:val="0"/>
          <w:sz w:val="32"/>
          <w:szCs w:val="30"/>
          <w:lang w:val="en-US" w:eastAsia="zh-CN"/>
        </w:rPr>
        <w:t>1</w:t>
      </w:r>
      <w:r>
        <w:rPr>
          <w:rFonts w:hint="eastAsia" w:ascii="仿宋_GB2312" w:hAnsi="仿宋_GB2312" w:eastAsia="仿宋_GB2312" w:cs="仿宋_GB2312"/>
          <w:kern w:val="0"/>
          <w:sz w:val="32"/>
          <w:szCs w:val="30"/>
        </w:rPr>
        <w:t>日以后生育第二</w:t>
      </w:r>
      <w:r>
        <w:rPr>
          <w:rFonts w:hint="eastAsia" w:ascii="仿宋_GB2312" w:hAnsi="仿宋_GB2312" w:eastAsia="仿宋_GB2312" w:cs="仿宋_GB2312"/>
          <w:kern w:val="0"/>
          <w:sz w:val="32"/>
          <w:szCs w:val="30"/>
          <w:lang w:eastAsia="zh-CN"/>
        </w:rPr>
        <w:t>子女、</w:t>
      </w:r>
      <w:r>
        <w:rPr>
          <w:rFonts w:hint="eastAsia" w:ascii="仿宋_GB2312" w:hAnsi="仿宋_GB2312" w:eastAsia="仿宋_GB2312" w:cs="仿宋_GB2312"/>
          <w:kern w:val="0"/>
          <w:sz w:val="32"/>
          <w:szCs w:val="30"/>
          <w:lang w:val="en-US" w:eastAsia="zh-CN"/>
        </w:rPr>
        <w:t>2021年10月29日以后生育</w:t>
      </w:r>
      <w:r>
        <w:rPr>
          <w:rFonts w:hint="eastAsia" w:ascii="仿宋_GB2312" w:hAnsi="仿宋_GB2312" w:eastAsia="仿宋_GB2312" w:cs="仿宋_GB2312"/>
          <w:kern w:val="0"/>
          <w:sz w:val="32"/>
          <w:szCs w:val="30"/>
        </w:rPr>
        <w:t>第三子女的家庭，在绥芬河市区</w:t>
      </w:r>
      <w:r>
        <w:rPr>
          <w:rFonts w:hint="eastAsia" w:ascii="仿宋_GB2312" w:hAnsi="仿宋_GB2312" w:eastAsia="仿宋_GB2312" w:cs="仿宋_GB2312"/>
          <w:kern w:val="0"/>
          <w:sz w:val="32"/>
          <w:szCs w:val="30"/>
          <w:lang w:eastAsia="zh-CN"/>
        </w:rPr>
        <w:t>新</w:t>
      </w:r>
      <w:r>
        <w:rPr>
          <w:rFonts w:hint="eastAsia" w:ascii="仿宋_GB2312" w:hAnsi="仿宋_GB2312" w:eastAsia="仿宋_GB2312" w:cs="仿宋_GB2312"/>
          <w:kern w:val="0"/>
          <w:sz w:val="32"/>
          <w:szCs w:val="30"/>
        </w:rPr>
        <w:t>购</w:t>
      </w:r>
      <w:r>
        <w:rPr>
          <w:rFonts w:hint="eastAsia" w:ascii="仿宋_GB2312" w:hAnsi="仿宋_GB2312" w:eastAsia="仿宋_GB2312" w:cs="仿宋_GB2312"/>
          <w:kern w:val="0"/>
          <w:sz w:val="32"/>
          <w:szCs w:val="30"/>
          <w:lang w:eastAsia="zh-CN"/>
        </w:rPr>
        <w:t>置（不含二手房）</w:t>
      </w:r>
      <w:r>
        <w:rPr>
          <w:rFonts w:hint="eastAsia" w:ascii="仿宋_GB2312" w:hAnsi="仿宋_GB2312" w:eastAsia="仿宋_GB2312" w:cs="仿宋_GB2312"/>
          <w:kern w:val="0"/>
          <w:sz w:val="32"/>
          <w:szCs w:val="30"/>
        </w:rPr>
        <w:t>商品房（包括商品住宅和商业用房，不包括车库</w:t>
      </w:r>
      <w:r>
        <w:rPr>
          <w:rFonts w:hint="eastAsia" w:ascii="仿宋_GB2312" w:hAnsi="仿宋_GB2312" w:eastAsia="仿宋_GB2312" w:cs="仿宋_GB2312"/>
          <w:kern w:val="0"/>
          <w:sz w:val="32"/>
          <w:szCs w:val="30"/>
          <w:lang w:eastAsia="zh-CN"/>
        </w:rPr>
        <w:t>和</w:t>
      </w:r>
      <w:r>
        <w:rPr>
          <w:rFonts w:hint="eastAsia" w:ascii="仿宋_GB2312" w:hAnsi="仿宋_GB2312" w:eastAsia="仿宋_GB2312" w:cs="仿宋_GB2312"/>
          <w:kern w:val="0"/>
          <w:sz w:val="32"/>
          <w:szCs w:val="30"/>
        </w:rPr>
        <w:t>车位），</w:t>
      </w:r>
      <w:r>
        <w:rPr>
          <w:rFonts w:hint="eastAsia" w:ascii="仿宋_GB2312" w:hAnsi="仿宋_GB2312" w:eastAsia="仿宋_GB2312" w:cs="仿宋_GB2312"/>
          <w:kern w:val="0"/>
          <w:sz w:val="32"/>
          <w:szCs w:val="30"/>
          <w:lang w:eastAsia="zh-CN"/>
        </w:rPr>
        <w:t>持有《商品房买卖合同》、购房税务发票（首付款），</w:t>
      </w:r>
      <w:r>
        <w:rPr>
          <w:rFonts w:hint="eastAsia" w:ascii="仿宋_GB2312" w:hAnsi="仿宋_GB2312" w:eastAsia="仿宋_GB2312" w:cs="仿宋_GB2312"/>
          <w:kern w:val="0"/>
          <w:sz w:val="32"/>
          <w:szCs w:val="30"/>
        </w:rPr>
        <w:t>按照建筑面积补贴100元／平方米。该项优惠补贴政策与居民购房补贴政策可以叠加享受，补贴面积以网签备案《商品房买卖合同》登记建筑面积为准。</w:t>
      </w:r>
      <w:r>
        <w:rPr>
          <w:rFonts w:hint="eastAsia" w:ascii="仿宋_GB2312" w:hAnsi="仿宋_GB2312" w:eastAsia="仿宋_GB2312" w:cs="仿宋_GB2312"/>
          <w:sz w:val="32"/>
          <w:szCs w:val="30"/>
          <w:shd w:val="clear" w:color="auto" w:fill="FFFFFF"/>
          <w:lang w:val="en-US" w:eastAsia="zh-CN"/>
        </w:rPr>
        <w:t>[责任部门:市住建局、市财政局、市公安局、市卫健局]</w:t>
      </w:r>
    </w:p>
    <w:p w14:paraId="4AE0B92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（三）农民进城家庭购房补贴政策</w:t>
      </w:r>
    </w:p>
    <w:p w14:paraId="4122B3F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highlight w:val="none"/>
        </w:rPr>
        <w:t>对202</w:t>
      </w:r>
      <w:r>
        <w:rPr>
          <w:rFonts w:hint="eastAsia" w:ascii="仿宋_GB2312" w:hAnsi="仿宋_GB2312" w:eastAsia="仿宋_GB2312" w:cs="仿宋_GB2312"/>
          <w:kern w:val="0"/>
          <w:sz w:val="32"/>
          <w:szCs w:val="30"/>
          <w:highlight w:val="none"/>
          <w:lang w:val="en-US" w:eastAsia="zh-CN"/>
        </w:rPr>
        <w:t>4</w:t>
      </w:r>
      <w:r>
        <w:rPr>
          <w:rFonts w:hint="eastAsia" w:ascii="仿宋_GB2312" w:hAnsi="仿宋_GB2312" w:eastAsia="仿宋_GB2312" w:cs="仿宋_GB2312"/>
          <w:kern w:val="0"/>
          <w:sz w:val="32"/>
          <w:szCs w:val="30"/>
          <w:highlight w:val="none"/>
        </w:rPr>
        <w:t>年</w:t>
      </w:r>
      <w:r>
        <w:rPr>
          <w:rFonts w:hint="eastAsia" w:ascii="仿宋_GB2312" w:hAnsi="仿宋_GB2312" w:eastAsia="仿宋_GB2312" w:cs="仿宋_GB2312"/>
          <w:kern w:val="0"/>
          <w:sz w:val="32"/>
          <w:szCs w:val="30"/>
          <w:highlight w:val="none"/>
          <w:lang w:val="en-US" w:eastAsia="zh-CN"/>
        </w:rPr>
        <w:t>8</w:t>
      </w:r>
      <w:r>
        <w:rPr>
          <w:rFonts w:hint="eastAsia" w:ascii="仿宋_GB2312" w:hAnsi="仿宋_GB2312" w:eastAsia="仿宋_GB2312" w:cs="仿宋_GB2312"/>
          <w:kern w:val="0"/>
          <w:sz w:val="32"/>
          <w:szCs w:val="30"/>
          <w:highlight w:val="none"/>
        </w:rPr>
        <w:t>月</w:t>
      </w:r>
      <w:r>
        <w:rPr>
          <w:rFonts w:hint="eastAsia" w:ascii="仿宋_GB2312" w:hAnsi="仿宋_GB2312" w:eastAsia="仿宋_GB2312" w:cs="仿宋_GB2312"/>
          <w:kern w:val="0"/>
          <w:sz w:val="32"/>
          <w:szCs w:val="30"/>
          <w:highlight w:val="none"/>
          <w:lang w:val="en-US" w:eastAsia="zh-CN"/>
        </w:rPr>
        <w:t>1</w:t>
      </w:r>
      <w:r>
        <w:rPr>
          <w:rFonts w:hint="eastAsia" w:ascii="仿宋_GB2312" w:hAnsi="仿宋_GB2312" w:eastAsia="仿宋_GB2312" w:cs="仿宋_GB2312"/>
          <w:kern w:val="0"/>
          <w:sz w:val="32"/>
          <w:szCs w:val="30"/>
          <w:highlight w:val="none"/>
        </w:rPr>
        <w:t>日至</w:t>
      </w:r>
      <w:r>
        <w:rPr>
          <w:rFonts w:hint="eastAsia" w:ascii="仿宋_GB2312" w:hAnsi="仿宋_GB2312" w:eastAsia="仿宋_GB2312" w:cs="仿宋_GB2312"/>
          <w:kern w:val="0"/>
          <w:sz w:val="32"/>
          <w:szCs w:val="30"/>
          <w:highlight w:val="none"/>
          <w:lang w:val="en-US" w:eastAsia="zh-CN"/>
        </w:rPr>
        <w:t>2024年12月31日</w:t>
      </w:r>
      <w:r>
        <w:rPr>
          <w:rFonts w:hint="eastAsia" w:ascii="仿宋_GB2312" w:hAnsi="仿宋_GB2312" w:eastAsia="仿宋_GB2312" w:cs="仿宋_GB2312"/>
          <w:kern w:val="0"/>
          <w:sz w:val="32"/>
          <w:szCs w:val="30"/>
        </w:rPr>
        <w:t>期间，绥芬河市户籍的农民家庭在绥芬河市区</w:t>
      </w:r>
      <w:r>
        <w:rPr>
          <w:rFonts w:hint="eastAsia" w:ascii="仿宋_GB2312" w:hAnsi="仿宋_GB2312" w:eastAsia="仿宋_GB2312" w:cs="仿宋_GB2312"/>
          <w:kern w:val="0"/>
          <w:sz w:val="32"/>
          <w:szCs w:val="30"/>
          <w:lang w:eastAsia="zh-CN"/>
        </w:rPr>
        <w:t>新</w:t>
      </w:r>
      <w:r>
        <w:rPr>
          <w:rFonts w:hint="eastAsia" w:ascii="仿宋_GB2312" w:hAnsi="仿宋_GB2312" w:eastAsia="仿宋_GB2312" w:cs="仿宋_GB2312"/>
          <w:kern w:val="0"/>
          <w:sz w:val="32"/>
          <w:szCs w:val="30"/>
        </w:rPr>
        <w:t>购置</w:t>
      </w:r>
      <w:r>
        <w:rPr>
          <w:rFonts w:hint="eastAsia" w:ascii="仿宋_GB2312" w:hAnsi="仿宋_GB2312" w:eastAsia="仿宋_GB2312" w:cs="仿宋_GB2312"/>
          <w:kern w:val="0"/>
          <w:sz w:val="32"/>
          <w:szCs w:val="30"/>
          <w:lang w:eastAsia="zh-CN"/>
        </w:rPr>
        <w:t>（不含二手房）</w:t>
      </w:r>
      <w:r>
        <w:rPr>
          <w:rFonts w:hint="eastAsia" w:ascii="仿宋_GB2312" w:hAnsi="仿宋_GB2312" w:eastAsia="仿宋_GB2312" w:cs="仿宋_GB2312"/>
          <w:kern w:val="0"/>
          <w:sz w:val="32"/>
          <w:szCs w:val="30"/>
        </w:rPr>
        <w:t>商品房（包括商品住宅和商业用房，不包括车库</w:t>
      </w:r>
      <w:r>
        <w:rPr>
          <w:rFonts w:hint="eastAsia" w:ascii="仿宋_GB2312" w:hAnsi="仿宋_GB2312" w:eastAsia="仿宋_GB2312" w:cs="仿宋_GB2312"/>
          <w:kern w:val="0"/>
          <w:sz w:val="32"/>
          <w:szCs w:val="30"/>
          <w:lang w:eastAsia="zh-CN"/>
        </w:rPr>
        <w:t>和</w:t>
      </w:r>
      <w:r>
        <w:rPr>
          <w:rFonts w:hint="eastAsia" w:ascii="仿宋_GB2312" w:hAnsi="仿宋_GB2312" w:eastAsia="仿宋_GB2312" w:cs="仿宋_GB2312"/>
          <w:kern w:val="0"/>
          <w:sz w:val="32"/>
          <w:szCs w:val="30"/>
        </w:rPr>
        <w:t>车位），按照建筑面积补贴100元／平方米。该项优惠补贴政策与居民购房补贴政策可以叠加享受，补贴面积以网签备案《商品房买卖合同》登记建筑面积为准。</w:t>
      </w:r>
      <w:r>
        <w:rPr>
          <w:rFonts w:hint="eastAsia" w:ascii="仿宋_GB2312" w:hAnsi="仿宋_GB2312" w:eastAsia="仿宋_GB2312" w:cs="仿宋_GB2312"/>
          <w:sz w:val="32"/>
          <w:szCs w:val="30"/>
          <w:shd w:val="clear" w:color="auto" w:fill="FFFFFF"/>
          <w:lang w:val="en-US" w:eastAsia="zh-CN"/>
        </w:rPr>
        <w:t>[责任部门:市住建局、市财政局、市公安局]</w:t>
      </w:r>
    </w:p>
    <w:p w14:paraId="27310E6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（四）优秀人才购房补贴政策</w:t>
      </w:r>
    </w:p>
    <w:p w14:paraId="25E690C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2"/>
        <w:jc w:val="left"/>
        <w:textAlignment w:val="auto"/>
        <w:rPr>
          <w:rFonts w:hint="eastAsia" w:ascii="仿宋_GB2312" w:hAnsi="仿宋_GB2312" w:eastAsia="仿宋_GB2312" w:cs="仿宋_GB2312"/>
          <w:b w:val="0"/>
          <w:bCs w:val="0"/>
          <w:kern w:val="0"/>
          <w:sz w:val="32"/>
          <w:szCs w:val="30"/>
          <w:lang w:val="en-US" w:eastAsia="zh-CN"/>
        </w:rPr>
      </w:pPr>
      <w:r>
        <w:rPr>
          <w:rFonts w:hint="eastAsia" w:ascii="仿宋_GB2312" w:hAnsi="仿宋_GB2312" w:eastAsia="仿宋_GB2312" w:cs="仿宋_GB2312"/>
          <w:sz w:val="32"/>
          <w:szCs w:val="30"/>
          <w:shd w:val="clear" w:color="auto" w:fill="FFFFFF"/>
          <w:lang w:val="en-US" w:eastAsia="zh-CN"/>
        </w:rPr>
        <w:t>鼓励引导各类人才、援疆援藏人员、教师、医生、消防干部、退役军人等来绥购房，满足各类人才刚性和改善型住房需求。</w:t>
      </w:r>
      <w:r>
        <w:rPr>
          <w:rFonts w:hint="eastAsia" w:ascii="仿宋_GB2312" w:hAnsi="仿宋_GB2312" w:eastAsia="仿宋_GB2312" w:cs="仿宋_GB2312"/>
          <w:b w:val="0"/>
          <w:bCs w:val="0"/>
          <w:kern w:val="0"/>
          <w:sz w:val="32"/>
          <w:szCs w:val="30"/>
          <w:lang w:val="en-US" w:eastAsia="zh-CN"/>
        </w:rPr>
        <w:t>符合《关于加强和改进新时代人才工作推动自贸区绥芬河片区高质量发展的实施意见》规定的优秀人才，在享受人才购房政策基础上（具体以市人才工作领导小组办公室认定为准），同时符合本文件中（一）（二）（三）项政策的，可以叠加享受优惠政策。</w:t>
      </w:r>
    </w:p>
    <w:p w14:paraId="731BF27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（五）提高公积金贷款额度</w:t>
      </w:r>
    </w:p>
    <w:p w14:paraId="01A03E8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_GB2312" w:eastAsia="仿宋_GB2312" w:cs="仿宋_GB2312"/>
          <w:kern w:val="0"/>
          <w:sz w:val="32"/>
          <w:szCs w:val="30"/>
          <w:lang w:val="en-US" w:eastAsia="zh-CN"/>
        </w:rPr>
        <w:t>提高夫妻双方均为公积金缴存职工的家庭公积金贷款额度。在确保资金安全的情况下，结合我市实际，双缴存职工家庭购买现房最高贷款额度为40万；购买期房、二手房最高贷款额度为35万元。</w:t>
      </w:r>
      <w:r>
        <w:rPr>
          <w:rFonts w:hint="eastAsia" w:ascii="仿宋_GB2312" w:hAnsi="仿宋_GB2312" w:eastAsia="仿宋_GB2312" w:cs="仿宋_GB2312"/>
          <w:sz w:val="32"/>
          <w:szCs w:val="30"/>
          <w:shd w:val="clear" w:color="auto" w:fill="FFFFFF"/>
          <w:lang w:val="en-US" w:eastAsia="zh-CN"/>
        </w:rPr>
        <w:t>[责任部门:市住房公积金管理中心]</w:t>
      </w:r>
    </w:p>
    <w:p w14:paraId="4736C0E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黑体" w:cs="Arial"/>
          <w:sz w:val="32"/>
          <w:szCs w:val="30"/>
          <w:shd w:val="clear" w:color="auto" w:fill="FFFFFF"/>
          <w:lang w:eastAsia="zh-CN"/>
        </w:rPr>
      </w:pPr>
      <w:r>
        <w:rPr>
          <w:rFonts w:hint="eastAsia" w:ascii="仿宋" w:hAnsi="仿宋" w:eastAsia="黑体" w:cs="Arial"/>
          <w:sz w:val="32"/>
          <w:szCs w:val="30"/>
          <w:shd w:val="clear" w:color="auto" w:fill="FFFFFF"/>
          <w:lang w:val="en-US" w:eastAsia="zh-CN"/>
        </w:rPr>
        <w:t>二、</w:t>
      </w:r>
      <w:r>
        <w:rPr>
          <w:rFonts w:hint="eastAsia" w:ascii="仿宋" w:hAnsi="仿宋" w:eastAsia="黑体" w:cs="Arial"/>
          <w:sz w:val="32"/>
          <w:szCs w:val="30"/>
          <w:shd w:val="clear" w:color="auto" w:fill="FFFFFF"/>
          <w:lang w:eastAsia="zh-CN"/>
        </w:rPr>
        <w:t>优惠政策</w:t>
      </w:r>
      <w:r>
        <w:rPr>
          <w:rFonts w:ascii="仿宋" w:hAnsi="仿宋" w:eastAsia="黑体" w:cs="Arial"/>
          <w:sz w:val="32"/>
          <w:szCs w:val="30"/>
          <w:shd w:val="clear" w:color="auto" w:fill="FFFFFF"/>
        </w:rPr>
        <w:t>兑现程序</w:t>
      </w:r>
      <w:r>
        <w:rPr>
          <w:rFonts w:hint="eastAsia" w:ascii="仿宋" w:hAnsi="仿宋" w:eastAsia="黑体" w:cs="Arial"/>
          <w:sz w:val="32"/>
          <w:szCs w:val="30"/>
          <w:shd w:val="clear" w:color="auto" w:fill="FFFFFF"/>
          <w:lang w:eastAsia="zh-CN"/>
        </w:rPr>
        <w:t>及不符政策规定</w:t>
      </w:r>
    </w:p>
    <w:p w14:paraId="3B31A37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Arial"/>
          <w:sz w:val="32"/>
          <w:szCs w:val="30"/>
          <w:shd w:val="clear" w:color="auto" w:fill="FFFFFF"/>
          <w:lang w:val="en-US" w:eastAsia="zh-CN"/>
        </w:rPr>
      </w:pPr>
      <w:r>
        <w:rPr>
          <w:rFonts w:hint="eastAsia" w:ascii="仿宋" w:hAnsi="仿宋" w:eastAsia="仿宋_GB2312" w:cs="Arial"/>
          <w:sz w:val="32"/>
          <w:szCs w:val="30"/>
          <w:shd w:val="clear" w:color="auto" w:fill="FFFFFF"/>
          <w:lang w:val="en-US" w:eastAsia="zh-CN"/>
        </w:rPr>
        <w:t>1.</w:t>
      </w:r>
      <w:r>
        <w:rPr>
          <w:rFonts w:hint="eastAsia" w:ascii="仿宋_GB2312" w:hAnsi="仿宋_GB2312" w:eastAsia="仿宋_GB2312" w:cs="仿宋_GB2312"/>
          <w:sz w:val="32"/>
          <w:szCs w:val="30"/>
          <w:shd w:val="clear" w:color="auto" w:fill="FFFFFF"/>
          <w:lang w:val="en-US" w:eastAsia="zh-CN"/>
        </w:rPr>
        <w:t>在购房人提供新购买房屋有关资料后，于当月月底</w:t>
      </w:r>
      <w:r>
        <w:rPr>
          <w:rFonts w:hint="eastAsia" w:ascii="仿宋_GB2312" w:hAnsi="仿宋_GB2312" w:eastAsia="仿宋_GB2312" w:cs="仿宋_GB2312"/>
          <w:sz w:val="32"/>
          <w:szCs w:val="30"/>
          <w:shd w:val="clear" w:color="auto" w:fill="FFFFFF"/>
        </w:rPr>
        <w:t>前协调相关部门完成审核认定</w:t>
      </w:r>
      <w:r>
        <w:rPr>
          <w:rFonts w:hint="eastAsia" w:ascii="仿宋_GB2312" w:hAnsi="仿宋_GB2312" w:eastAsia="仿宋_GB2312" w:cs="仿宋_GB2312"/>
          <w:sz w:val="32"/>
          <w:szCs w:val="30"/>
          <w:shd w:val="clear" w:color="auto" w:fill="FFFFFF"/>
          <w:lang w:eastAsia="zh-CN"/>
        </w:rPr>
        <w:t>、</w:t>
      </w:r>
      <w:r>
        <w:rPr>
          <w:rFonts w:hint="eastAsia" w:ascii="仿宋_GB2312" w:hAnsi="仿宋_GB2312" w:eastAsia="仿宋_GB2312" w:cs="仿宋_GB2312"/>
          <w:sz w:val="32"/>
          <w:szCs w:val="30"/>
          <w:shd w:val="clear" w:color="auto" w:fill="FFFFFF"/>
          <w:lang w:val="en-US" w:eastAsia="zh-CN"/>
        </w:rPr>
        <w:t>申请及兑现补贴资金</w:t>
      </w:r>
      <w:r>
        <w:rPr>
          <w:rFonts w:hint="eastAsia" w:ascii="仿宋_GB2312" w:hAnsi="仿宋_GB2312" w:eastAsia="仿宋_GB2312" w:cs="仿宋_GB2312"/>
          <w:sz w:val="32"/>
          <w:szCs w:val="30"/>
          <w:shd w:val="clear" w:color="auto" w:fill="FFFFFF"/>
          <w:lang w:eastAsia="zh-CN"/>
        </w:rPr>
        <w:t>工作，</w:t>
      </w:r>
      <w:r>
        <w:rPr>
          <w:rFonts w:hint="eastAsia" w:ascii="仿宋_GB2312" w:hAnsi="仿宋_GB2312" w:eastAsia="仿宋_GB2312" w:cs="仿宋_GB2312"/>
          <w:sz w:val="32"/>
          <w:szCs w:val="30"/>
          <w:shd w:val="clear" w:color="auto" w:fill="FFFFFF"/>
          <w:lang w:val="en-US" w:eastAsia="zh-CN"/>
        </w:rPr>
        <w:t>兑现工作</w:t>
      </w:r>
      <w:r>
        <w:rPr>
          <w:rFonts w:hint="eastAsia" w:ascii="仿宋_GB2312" w:hAnsi="仿宋_GB2312" w:eastAsia="仿宋_GB2312" w:cs="仿宋_GB2312"/>
          <w:sz w:val="32"/>
          <w:szCs w:val="30"/>
          <w:highlight w:val="none"/>
          <w:shd w:val="clear" w:color="auto" w:fill="FFFFFF"/>
          <w:lang w:val="en-US" w:eastAsia="zh-CN"/>
        </w:rPr>
        <w:t>2024年12月31日</w:t>
      </w:r>
      <w:r>
        <w:rPr>
          <w:rFonts w:hint="eastAsia" w:ascii="仿宋_GB2312" w:hAnsi="仿宋_GB2312" w:eastAsia="仿宋_GB2312" w:cs="仿宋_GB2312"/>
          <w:sz w:val="32"/>
          <w:szCs w:val="30"/>
          <w:shd w:val="clear" w:color="auto" w:fill="FFFFFF"/>
          <w:lang w:val="en-US" w:eastAsia="zh-CN"/>
        </w:rPr>
        <w:t>前截止</w:t>
      </w:r>
      <w:r>
        <w:rPr>
          <w:rFonts w:hint="eastAsia" w:ascii="仿宋_GB2312" w:hAnsi="仿宋_GB2312" w:eastAsia="仿宋_GB2312" w:cs="仿宋_GB2312"/>
          <w:sz w:val="32"/>
          <w:szCs w:val="30"/>
          <w:shd w:val="clear" w:color="auto" w:fill="FFFFFF"/>
          <w:lang w:eastAsia="zh-CN"/>
        </w:rPr>
        <w:t>。</w:t>
      </w:r>
    </w:p>
    <w:p w14:paraId="1C36EAB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shd w:val="clear" w:color="auto" w:fill="FFFFFF"/>
          <w:lang w:val="en-US" w:eastAsia="zh-CN"/>
        </w:rPr>
      </w:pPr>
      <w:r>
        <w:rPr>
          <w:rFonts w:hint="eastAsia" w:ascii="仿宋" w:hAnsi="仿宋" w:eastAsia="仿宋_GB2312" w:cs="Arial"/>
          <w:sz w:val="32"/>
          <w:szCs w:val="30"/>
          <w:shd w:val="clear" w:color="auto" w:fill="FFFFFF"/>
          <w:lang w:val="en-US" w:eastAsia="zh-CN"/>
        </w:rPr>
        <w:t>2.</w:t>
      </w:r>
      <w:r>
        <w:rPr>
          <w:rFonts w:ascii="仿宋" w:hAnsi="仿宋" w:eastAsia="仿宋_GB2312" w:cs="Arial"/>
          <w:sz w:val="32"/>
          <w:szCs w:val="30"/>
          <w:shd w:val="clear" w:color="auto" w:fill="FFFFFF"/>
        </w:rPr>
        <w:t>购房</w:t>
      </w:r>
      <w:r>
        <w:rPr>
          <w:rFonts w:hint="eastAsia" w:ascii="仿宋" w:hAnsi="仿宋" w:eastAsia="仿宋_GB2312" w:cs="Arial"/>
          <w:sz w:val="32"/>
          <w:szCs w:val="30"/>
          <w:shd w:val="clear" w:color="auto" w:fill="FFFFFF"/>
          <w:lang w:eastAsia="zh-CN"/>
        </w:rPr>
        <w:t>人或</w:t>
      </w:r>
      <w:r>
        <w:rPr>
          <w:rFonts w:ascii="仿宋" w:hAnsi="仿宋" w:eastAsia="仿宋_GB2312" w:cs="Arial"/>
          <w:sz w:val="32"/>
          <w:szCs w:val="30"/>
          <w:shd w:val="clear" w:color="auto" w:fill="FFFFFF"/>
        </w:rPr>
        <w:t>家庭在领取购房补贴资金前，已办理商品房退房或换房手续的，不享受购房补贴优惠政策。购房</w:t>
      </w:r>
      <w:r>
        <w:rPr>
          <w:rFonts w:hint="eastAsia" w:ascii="仿宋" w:hAnsi="仿宋" w:eastAsia="仿宋_GB2312" w:cs="Arial"/>
          <w:sz w:val="32"/>
          <w:szCs w:val="30"/>
          <w:shd w:val="clear" w:color="auto" w:fill="FFFFFF"/>
          <w:lang w:eastAsia="zh-CN"/>
        </w:rPr>
        <w:t>人或</w:t>
      </w:r>
      <w:r>
        <w:rPr>
          <w:rFonts w:ascii="仿宋" w:hAnsi="仿宋" w:eastAsia="仿宋_GB2312" w:cs="Arial"/>
          <w:sz w:val="32"/>
          <w:szCs w:val="30"/>
          <w:shd w:val="clear" w:color="auto" w:fill="FFFFFF"/>
        </w:rPr>
        <w:t>家庭已领取购房补贴后，如办理商品房退房、注销</w:t>
      </w:r>
      <w:r>
        <w:rPr>
          <w:rFonts w:hint="eastAsia" w:ascii="仿宋" w:hAnsi="仿宋" w:eastAsia="仿宋_GB2312" w:cs="Arial"/>
          <w:sz w:val="32"/>
          <w:szCs w:val="30"/>
          <w:shd w:val="clear" w:color="auto" w:fill="FFFFFF"/>
          <w:lang w:eastAsia="zh-CN"/>
        </w:rPr>
        <w:t>《</w:t>
      </w:r>
      <w:r>
        <w:rPr>
          <w:rFonts w:ascii="仿宋" w:hAnsi="仿宋" w:eastAsia="仿宋_GB2312" w:cs="Arial"/>
          <w:sz w:val="32"/>
          <w:szCs w:val="30"/>
          <w:shd w:val="clear" w:color="auto" w:fill="FFFFFF"/>
        </w:rPr>
        <w:t>商品房</w:t>
      </w:r>
      <w:r>
        <w:rPr>
          <w:rFonts w:hint="eastAsia" w:ascii="仿宋" w:hAnsi="仿宋" w:eastAsia="仿宋_GB2312" w:cs="Arial"/>
          <w:sz w:val="32"/>
          <w:szCs w:val="30"/>
          <w:shd w:val="clear" w:color="auto" w:fill="FFFFFF"/>
          <w:lang w:eastAsia="zh-CN"/>
        </w:rPr>
        <w:t>买卖</w:t>
      </w:r>
      <w:r>
        <w:rPr>
          <w:rFonts w:ascii="仿宋" w:hAnsi="仿宋" w:eastAsia="仿宋_GB2312" w:cs="Arial"/>
          <w:sz w:val="32"/>
          <w:szCs w:val="30"/>
          <w:shd w:val="clear" w:color="auto" w:fill="FFFFFF"/>
        </w:rPr>
        <w:t>合同</w:t>
      </w:r>
      <w:r>
        <w:rPr>
          <w:rFonts w:hint="eastAsia" w:ascii="仿宋" w:hAnsi="仿宋" w:eastAsia="仿宋_GB2312" w:cs="Arial"/>
          <w:sz w:val="32"/>
          <w:szCs w:val="30"/>
          <w:shd w:val="clear" w:color="auto" w:fill="FFFFFF"/>
          <w:lang w:eastAsia="zh-CN"/>
        </w:rPr>
        <w:t>》</w:t>
      </w:r>
      <w:r>
        <w:rPr>
          <w:rFonts w:ascii="仿宋" w:hAnsi="仿宋" w:eastAsia="仿宋_GB2312" w:cs="Arial"/>
          <w:sz w:val="32"/>
          <w:szCs w:val="30"/>
          <w:shd w:val="clear" w:color="auto" w:fill="FFFFFF"/>
        </w:rPr>
        <w:t>的，应</w:t>
      </w:r>
      <w:r>
        <w:rPr>
          <w:rFonts w:hint="eastAsia" w:ascii="仿宋" w:hAnsi="仿宋" w:eastAsia="仿宋_GB2312" w:cs="Arial"/>
          <w:sz w:val="32"/>
          <w:szCs w:val="30"/>
          <w:shd w:val="clear" w:color="auto" w:fill="FFFFFF"/>
          <w:lang w:eastAsia="zh-CN"/>
        </w:rPr>
        <w:t>先行</w:t>
      </w:r>
      <w:r>
        <w:rPr>
          <w:rFonts w:ascii="仿宋" w:hAnsi="仿宋" w:eastAsia="仿宋_GB2312" w:cs="Arial"/>
          <w:sz w:val="32"/>
          <w:szCs w:val="30"/>
          <w:shd w:val="clear" w:color="auto" w:fill="FFFFFF"/>
        </w:rPr>
        <w:t>退回已领取的购房补贴资金</w:t>
      </w:r>
      <w:r>
        <w:rPr>
          <w:rFonts w:hint="eastAsia" w:ascii="仿宋" w:hAnsi="仿宋" w:eastAsia="仿宋_GB2312" w:cs="Arial"/>
          <w:sz w:val="32"/>
          <w:szCs w:val="30"/>
          <w:shd w:val="clear" w:color="auto" w:fill="FFFFFF"/>
          <w:lang w:eastAsia="zh-CN"/>
        </w:rPr>
        <w:t>，</w:t>
      </w:r>
      <w:r>
        <w:rPr>
          <w:rFonts w:ascii="仿宋" w:hAnsi="仿宋" w:eastAsia="仿宋_GB2312" w:cs="Arial"/>
          <w:sz w:val="32"/>
          <w:szCs w:val="30"/>
          <w:shd w:val="clear" w:color="auto" w:fill="FFFFFF"/>
        </w:rPr>
        <w:t>否则，不予办理商品房</w:t>
      </w:r>
      <w:r>
        <w:rPr>
          <w:rFonts w:hint="eastAsia" w:ascii="仿宋" w:hAnsi="仿宋" w:eastAsia="仿宋_GB2312" w:cs="Arial"/>
          <w:sz w:val="32"/>
          <w:szCs w:val="30"/>
          <w:shd w:val="clear" w:color="auto" w:fill="FFFFFF"/>
          <w:lang w:eastAsia="zh-CN"/>
        </w:rPr>
        <w:t>买卖</w:t>
      </w:r>
      <w:r>
        <w:rPr>
          <w:rFonts w:ascii="仿宋" w:hAnsi="仿宋" w:eastAsia="仿宋_GB2312" w:cs="Arial"/>
          <w:sz w:val="32"/>
          <w:szCs w:val="30"/>
          <w:shd w:val="clear" w:color="auto" w:fill="FFFFFF"/>
        </w:rPr>
        <w:t>合同注销手续。</w:t>
      </w:r>
    </w:p>
    <w:p w14:paraId="1F1AEF3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Arial"/>
          <w:sz w:val="32"/>
          <w:szCs w:val="30"/>
          <w:shd w:val="clear" w:color="auto" w:fill="FFFFFF"/>
          <w:lang w:val="en-US" w:eastAsia="zh-CN"/>
        </w:rPr>
      </w:pPr>
      <w:r>
        <w:rPr>
          <w:rFonts w:hint="eastAsia" w:ascii="仿宋" w:hAnsi="仿宋" w:eastAsia="仿宋_GB2312" w:cs="Arial"/>
          <w:sz w:val="32"/>
          <w:szCs w:val="30"/>
          <w:shd w:val="clear" w:color="auto" w:fill="FFFFFF"/>
          <w:lang w:val="en-US" w:eastAsia="zh-CN"/>
        </w:rPr>
        <w:t>3.本</w:t>
      </w:r>
      <w:r>
        <w:rPr>
          <w:rFonts w:hint="eastAsia" w:ascii="仿宋" w:hAnsi="仿宋" w:eastAsia="仿宋_GB2312" w:cs="Arial"/>
          <w:sz w:val="32"/>
          <w:szCs w:val="30"/>
          <w:shd w:val="clear" w:color="auto" w:fill="FFFFFF"/>
          <w:lang w:eastAsia="zh-CN"/>
        </w:rPr>
        <w:t>政策自印发之日起施行。除已明确执行期限以外，其他政策有效期</w:t>
      </w:r>
      <w:r>
        <w:rPr>
          <w:rFonts w:hint="eastAsia" w:ascii="仿宋" w:hAnsi="仿宋" w:eastAsia="仿宋_GB2312" w:cs="Arial"/>
          <w:sz w:val="32"/>
          <w:szCs w:val="30"/>
          <w:highlight w:val="none"/>
          <w:shd w:val="clear" w:color="auto" w:fill="FFFFFF"/>
          <w:lang w:eastAsia="zh-CN"/>
        </w:rPr>
        <w:t>至</w:t>
      </w:r>
      <w:r>
        <w:rPr>
          <w:rFonts w:hint="eastAsia" w:ascii="仿宋" w:hAnsi="仿宋" w:eastAsia="仿宋_GB2312" w:cs="Arial"/>
          <w:sz w:val="32"/>
          <w:szCs w:val="30"/>
          <w:highlight w:val="none"/>
          <w:shd w:val="clear" w:color="auto" w:fill="FFFFFF"/>
          <w:lang w:val="en-US" w:eastAsia="zh-CN"/>
        </w:rPr>
        <w:t>2024年12月31日，政策执行期间，</w:t>
      </w:r>
      <w:r>
        <w:rPr>
          <w:rFonts w:ascii="仿宋" w:hAnsi="仿宋" w:eastAsia="仿宋_GB2312" w:cs="Arial"/>
          <w:sz w:val="32"/>
          <w:szCs w:val="30"/>
          <w:shd w:val="clear" w:color="auto" w:fill="FFFFFF"/>
        </w:rPr>
        <w:t>根据</w:t>
      </w:r>
      <w:r>
        <w:rPr>
          <w:rFonts w:hint="eastAsia" w:ascii="仿宋" w:hAnsi="仿宋" w:eastAsia="仿宋_GB2312" w:cs="Arial"/>
          <w:sz w:val="32"/>
          <w:szCs w:val="30"/>
          <w:shd w:val="clear" w:color="auto" w:fill="FFFFFF"/>
          <w:lang w:eastAsia="zh-CN"/>
        </w:rPr>
        <w:t>国家、省有关</w:t>
      </w:r>
      <w:r>
        <w:rPr>
          <w:rFonts w:ascii="仿宋" w:hAnsi="仿宋" w:eastAsia="仿宋_GB2312" w:cs="Arial"/>
          <w:sz w:val="32"/>
          <w:szCs w:val="30"/>
          <w:shd w:val="clear" w:color="auto" w:fill="FFFFFF"/>
        </w:rPr>
        <w:t>政策</w:t>
      </w:r>
      <w:r>
        <w:rPr>
          <w:rFonts w:hint="eastAsia" w:ascii="仿宋" w:hAnsi="仿宋" w:eastAsia="仿宋_GB2312" w:cs="Arial"/>
          <w:sz w:val="32"/>
          <w:szCs w:val="30"/>
          <w:shd w:val="clear" w:color="auto" w:fill="FFFFFF"/>
          <w:lang w:eastAsia="zh-CN"/>
        </w:rPr>
        <w:t>和</w:t>
      </w:r>
      <w:r>
        <w:rPr>
          <w:rFonts w:ascii="仿宋" w:hAnsi="仿宋" w:eastAsia="仿宋_GB2312" w:cs="Arial"/>
          <w:sz w:val="32"/>
          <w:szCs w:val="30"/>
          <w:shd w:val="clear" w:color="auto" w:fill="FFFFFF"/>
        </w:rPr>
        <w:t>市场形势变化适时调整。</w:t>
      </w:r>
      <w:r>
        <w:rPr>
          <w:rFonts w:hint="eastAsia" w:ascii="仿宋" w:hAnsi="仿宋" w:eastAsia="仿宋_GB2312" w:cs="Arial"/>
          <w:sz w:val="32"/>
          <w:szCs w:val="30"/>
          <w:shd w:val="clear" w:color="auto" w:fill="FFFFFF"/>
          <w:lang w:eastAsia="zh-CN"/>
        </w:rPr>
        <w:t>咨询电话</w:t>
      </w:r>
      <w:r>
        <w:rPr>
          <w:rFonts w:hint="eastAsia" w:ascii="仿宋" w:hAnsi="仿宋" w:eastAsia="仿宋_GB2312" w:cs="Arial"/>
          <w:sz w:val="32"/>
          <w:szCs w:val="30"/>
          <w:shd w:val="clear" w:color="auto" w:fill="FFFFFF"/>
          <w:lang w:val="en-US" w:eastAsia="zh-CN"/>
        </w:rPr>
        <w:t>0453-3998803。</w:t>
      </w:r>
    </w:p>
    <w:p w14:paraId="7265535A">
      <w:pPr>
        <w:pStyle w:val="2"/>
        <w:rPr>
          <w:rFonts w:hint="eastAsia" w:ascii="仿宋" w:hAnsi="仿宋" w:eastAsia="仿宋_GB2312" w:cs="Arial"/>
          <w:sz w:val="32"/>
          <w:szCs w:val="30"/>
          <w:shd w:val="clear" w:color="auto" w:fill="FFFFFF"/>
          <w:lang w:val="en-US" w:eastAsia="zh-CN"/>
        </w:rPr>
      </w:pPr>
    </w:p>
    <w:p w14:paraId="68ABD040">
      <w:pPr>
        <w:pStyle w:val="2"/>
        <w:rPr>
          <w:rFonts w:hint="eastAsia" w:ascii="仿宋" w:hAnsi="仿宋" w:eastAsia="仿宋_GB2312" w:cs="Arial"/>
          <w:sz w:val="32"/>
          <w:szCs w:val="30"/>
          <w:shd w:val="clear" w:color="auto" w:fill="FFFFFF"/>
          <w:lang w:val="en-US" w:eastAsia="zh-CN"/>
        </w:rPr>
      </w:pPr>
    </w:p>
    <w:p w14:paraId="21327EFC">
      <w:pPr>
        <w:pStyle w:val="2"/>
        <w:ind w:left="0" w:leftChars="0" w:firstLine="0" w:firstLineChars="0"/>
        <w:jc w:val="both"/>
        <w:rPr>
          <w:rFonts w:hint="eastAsia" w:ascii="仿宋" w:hAnsi="仿宋" w:eastAsia="仿宋_GB2312" w:cs="Arial"/>
          <w:sz w:val="32"/>
          <w:szCs w:val="30"/>
          <w:shd w:val="clear" w:color="auto" w:fill="FFFFFF"/>
          <w:lang w:val="en-US" w:eastAsia="zh-CN"/>
        </w:rPr>
      </w:pPr>
      <w:bookmarkStart w:id="0" w:name="_GoBack"/>
      <w:bookmarkEnd w:id="0"/>
    </w:p>
    <w:p w14:paraId="4EC3108A">
      <w:pPr>
        <w:pStyle w:val="2"/>
        <w:jc w:val="both"/>
        <w:rPr>
          <w:rFonts w:hint="eastAsia" w:ascii="仿宋" w:hAnsi="仿宋" w:eastAsia="仿宋_GB2312" w:cs="Arial"/>
          <w:sz w:val="32"/>
          <w:szCs w:val="30"/>
          <w:shd w:val="clear" w:color="auto" w:fill="FFFFFF"/>
          <w:lang w:val="en-US" w:eastAsia="zh-CN"/>
        </w:rPr>
      </w:pPr>
      <w:r>
        <w:rPr>
          <w:rFonts w:hint="eastAsia" w:ascii="仿宋" w:hAnsi="仿宋" w:eastAsia="仿宋_GB2312" w:cs="Arial"/>
          <w:sz w:val="32"/>
          <w:szCs w:val="30"/>
          <w:shd w:val="clear" w:color="auto" w:fill="FFFFFF"/>
          <w:lang w:val="en-US" w:eastAsia="zh-CN"/>
        </w:rPr>
        <w:t>来源：绥芬河市住房保障中心</w:t>
      </w:r>
    </w:p>
    <w:p w14:paraId="741CDFDF">
      <w:pPr>
        <w:pStyle w:val="2"/>
        <w:jc w:val="both"/>
        <w:rPr>
          <w:rFonts w:hint="eastAsia" w:ascii="仿宋" w:hAnsi="仿宋" w:eastAsia="仿宋_GB2312" w:cs="Arial"/>
          <w:sz w:val="32"/>
          <w:szCs w:val="30"/>
          <w:shd w:val="clear" w:color="auto" w:fill="FFFFFF"/>
          <w:lang w:val="en-US" w:eastAsia="zh-CN"/>
        </w:rPr>
      </w:pPr>
      <w:r>
        <w:rPr>
          <w:rFonts w:hint="eastAsia" w:ascii="仿宋" w:hAnsi="仿宋" w:eastAsia="仿宋_GB2312" w:cs="Arial"/>
          <w:sz w:val="32"/>
          <w:szCs w:val="30"/>
          <w:shd w:val="clear" w:color="auto" w:fill="FFFFFF"/>
          <w:lang w:val="en-US" w:eastAsia="zh-CN"/>
        </w:rPr>
        <w:t>撰稿：王星宇</w:t>
      </w:r>
    </w:p>
    <w:p w14:paraId="4D45BEAB">
      <w:pPr>
        <w:pStyle w:val="2"/>
        <w:jc w:val="both"/>
        <w:rPr>
          <w:rFonts w:hint="eastAsia" w:ascii="仿宋" w:hAnsi="仿宋" w:eastAsia="仿宋_GB2312" w:cs="Arial"/>
          <w:sz w:val="32"/>
          <w:szCs w:val="30"/>
          <w:shd w:val="clear" w:color="auto" w:fill="FFFFFF"/>
          <w:lang w:val="en-US" w:eastAsia="zh-CN"/>
        </w:rPr>
      </w:pPr>
      <w:r>
        <w:rPr>
          <w:rFonts w:hint="eastAsia" w:ascii="仿宋" w:hAnsi="仿宋" w:eastAsia="仿宋_GB2312" w:cs="Arial"/>
          <w:sz w:val="32"/>
          <w:szCs w:val="30"/>
          <w:shd w:val="clear" w:color="auto" w:fill="FFFFFF"/>
          <w:lang w:val="en-US" w:eastAsia="zh-CN"/>
        </w:rPr>
        <w:t>校对：李亦博</w:t>
      </w:r>
    </w:p>
    <w:p w14:paraId="5397AC32">
      <w:pPr>
        <w:pStyle w:val="2"/>
        <w:jc w:val="both"/>
        <w:rPr>
          <w:rFonts w:hint="eastAsia" w:ascii="仿宋" w:hAnsi="仿宋" w:eastAsia="仿宋_GB2312" w:cs="Arial"/>
          <w:sz w:val="32"/>
          <w:szCs w:val="30"/>
          <w:shd w:val="clear" w:color="auto" w:fill="FFFFFF"/>
          <w:lang w:val="en-US" w:eastAsia="zh-CN"/>
        </w:rPr>
      </w:pPr>
      <w:r>
        <w:rPr>
          <w:rFonts w:hint="eastAsia" w:ascii="仿宋" w:hAnsi="仿宋" w:eastAsia="仿宋_GB2312" w:cs="Arial"/>
          <w:sz w:val="32"/>
          <w:szCs w:val="30"/>
          <w:shd w:val="clear" w:color="auto" w:fill="FFFFFF"/>
          <w:lang w:val="en-US" w:eastAsia="zh-CN"/>
        </w:rPr>
        <w:t>一审：伊蕾</w:t>
      </w:r>
    </w:p>
    <w:p w14:paraId="424A7E00">
      <w:pPr>
        <w:pStyle w:val="2"/>
        <w:jc w:val="both"/>
        <w:rPr>
          <w:rFonts w:hint="eastAsia" w:ascii="仿宋" w:hAnsi="仿宋" w:eastAsia="仿宋_GB2312" w:cs="Arial"/>
          <w:sz w:val="32"/>
          <w:szCs w:val="30"/>
          <w:shd w:val="clear" w:color="auto" w:fill="FFFFFF"/>
          <w:lang w:val="en-US" w:eastAsia="zh-CN"/>
        </w:rPr>
      </w:pPr>
      <w:r>
        <w:rPr>
          <w:rFonts w:hint="eastAsia" w:ascii="仿宋" w:hAnsi="仿宋" w:eastAsia="仿宋_GB2312" w:cs="Arial"/>
          <w:sz w:val="32"/>
          <w:szCs w:val="30"/>
          <w:shd w:val="clear" w:color="auto" w:fill="FFFFFF"/>
          <w:lang w:val="en-US" w:eastAsia="zh-CN"/>
        </w:rPr>
        <w:t>二审：谢佳芮</w:t>
      </w:r>
    </w:p>
    <w:p w14:paraId="002820D0">
      <w:pPr>
        <w:pStyle w:val="2"/>
        <w:jc w:val="both"/>
        <w:rPr>
          <w:rFonts w:hint="default" w:ascii="仿宋" w:hAnsi="仿宋" w:eastAsia="仿宋_GB2312" w:cs="Arial"/>
          <w:sz w:val="32"/>
          <w:szCs w:val="30"/>
          <w:shd w:val="clear" w:color="auto" w:fill="FFFFFF"/>
          <w:lang w:val="en-US" w:eastAsia="zh-CN"/>
        </w:rPr>
      </w:pPr>
      <w:r>
        <w:rPr>
          <w:rFonts w:hint="eastAsia" w:ascii="仿宋" w:hAnsi="仿宋" w:eastAsia="仿宋_GB2312" w:cs="Arial"/>
          <w:sz w:val="32"/>
          <w:szCs w:val="30"/>
          <w:shd w:val="clear" w:color="auto" w:fill="FFFFFF"/>
          <w:lang w:val="en-US" w:eastAsia="zh-CN"/>
        </w:rPr>
        <w:t>三审：刘文琪</w:t>
      </w:r>
    </w:p>
    <w:p w14:paraId="097E408E">
      <w:pPr>
        <w:pStyle w:val="2"/>
        <w:jc w:val="both"/>
        <w:rPr>
          <w:rFonts w:hint="default" w:ascii="仿宋" w:hAnsi="仿宋" w:eastAsia="仿宋_GB2312" w:cs="Arial"/>
          <w:sz w:val="32"/>
          <w:szCs w:val="30"/>
          <w:shd w:val="clear" w:color="auto" w:fill="FFFFFF"/>
          <w:lang w:val="en-US" w:eastAsia="zh-CN"/>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BD5DF">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C73D30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1C73D30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ZDBjOTg3YzY0Yzg3ZWMzYzJhZjliZWEyYzRiODIifQ=="/>
  </w:docVars>
  <w:rsids>
    <w:rsidRoot w:val="00000000"/>
    <w:rsid w:val="031C07A5"/>
    <w:rsid w:val="0BD32F77"/>
    <w:rsid w:val="106303B9"/>
    <w:rsid w:val="10F42D61"/>
    <w:rsid w:val="126E38E6"/>
    <w:rsid w:val="16846075"/>
    <w:rsid w:val="1B6D73B8"/>
    <w:rsid w:val="1BDA3BAB"/>
    <w:rsid w:val="1EDB1023"/>
    <w:rsid w:val="223F3C33"/>
    <w:rsid w:val="22F22034"/>
    <w:rsid w:val="27B93A8B"/>
    <w:rsid w:val="31CA113F"/>
    <w:rsid w:val="393E038E"/>
    <w:rsid w:val="4554734F"/>
    <w:rsid w:val="477E1BC9"/>
    <w:rsid w:val="51D81495"/>
    <w:rsid w:val="53EC5E93"/>
    <w:rsid w:val="55BB576B"/>
    <w:rsid w:val="5AAC5584"/>
    <w:rsid w:val="5B2918FA"/>
    <w:rsid w:val="5C000B61"/>
    <w:rsid w:val="5CE37E74"/>
    <w:rsid w:val="63453489"/>
    <w:rsid w:val="72AB142B"/>
    <w:rsid w:val="7BA4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pPr>
    <w:rPr>
      <w:rFonts w:eastAsia="宋体" w:cs="Times New Roman"/>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1513</Words>
  <Characters>1580</Characters>
  <Paragraphs>32</Paragraphs>
  <TotalTime>13</TotalTime>
  <ScaleCrop>false</ScaleCrop>
  <LinksUpToDate>false</LinksUpToDate>
  <CharactersWithSpaces>1580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2023-02-01T05:47:00Z</dcterms:created>
  <dc:creator>刘洪波心想事成</dc:creator>
  <cp:lastModifiedBy>我叫王大锤</cp:lastModifiedBy>
  <cp:lastPrinted>2024-08-23T01:34:00Z</cp:lastPrinted>
  <dcterms:modified xsi:type="dcterms:W3CDTF">2024-11-06T08:51:09Z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F6FE2D9F01624014BB6B5060DDB5B4DF_13</vt:lpwstr>
  </property>
</Properties>
</file>