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eastAsia="zh-CN"/>
        </w:rPr>
      </w:pPr>
      <w:bookmarkStart w:id="0" w:name="_GoBack"/>
      <w:bookmarkEnd w:id="0"/>
      <w:r>
        <w:rPr>
          <w:rFonts w:hint="eastAsia"/>
          <w:b/>
          <w:bCs/>
          <w:sz w:val="32"/>
          <w:szCs w:val="32"/>
          <w:lang w:eastAsia="zh-CN"/>
        </w:rPr>
        <w:t>公共文化服务领域基层政务公开标准目录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625"/>
        <w:gridCol w:w="986"/>
        <w:gridCol w:w="1792"/>
        <w:gridCol w:w="2623"/>
        <w:gridCol w:w="908"/>
        <w:gridCol w:w="828"/>
        <w:gridCol w:w="3006"/>
        <w:gridCol w:w="806"/>
        <w:gridCol w:w="740"/>
        <w:gridCol w:w="772"/>
        <w:gridCol w:w="756"/>
        <w:gridCol w:w="707"/>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95"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序号</w:t>
            </w:r>
          </w:p>
        </w:tc>
        <w:tc>
          <w:tcPr>
            <w:tcW w:w="1611"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公开事项</w:t>
            </w:r>
          </w:p>
        </w:tc>
        <w:tc>
          <w:tcPr>
            <w:tcW w:w="1792"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公开内容（要素）</w:t>
            </w:r>
          </w:p>
        </w:tc>
        <w:tc>
          <w:tcPr>
            <w:tcW w:w="2623"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公开</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依据</w:t>
            </w:r>
          </w:p>
        </w:tc>
        <w:tc>
          <w:tcPr>
            <w:tcW w:w="908"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公开</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时限</w:t>
            </w:r>
          </w:p>
        </w:tc>
        <w:tc>
          <w:tcPr>
            <w:tcW w:w="828"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公开</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主体</w:t>
            </w:r>
          </w:p>
        </w:tc>
        <w:tc>
          <w:tcPr>
            <w:tcW w:w="3006"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公开渠道和</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载体</w:t>
            </w:r>
          </w:p>
        </w:tc>
        <w:tc>
          <w:tcPr>
            <w:tcW w:w="1546"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公开对象</w:t>
            </w:r>
          </w:p>
        </w:tc>
        <w:tc>
          <w:tcPr>
            <w:tcW w:w="1528"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公开方式</w:t>
            </w:r>
          </w:p>
        </w:tc>
        <w:tc>
          <w:tcPr>
            <w:tcW w:w="1378"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9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21"/>
                <w:szCs w:val="21"/>
                <w:vertAlign w:val="baseline"/>
                <w:lang w:eastAsia="zh-CN"/>
              </w:rPr>
            </w:pPr>
          </w:p>
        </w:tc>
        <w:tc>
          <w:tcPr>
            <w:tcW w:w="6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一级</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事项</w:t>
            </w:r>
          </w:p>
        </w:tc>
        <w:tc>
          <w:tcPr>
            <w:tcW w:w="98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二级</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事项</w:t>
            </w:r>
          </w:p>
        </w:tc>
        <w:tc>
          <w:tcPr>
            <w:tcW w:w="1792"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21"/>
                <w:szCs w:val="21"/>
                <w:vertAlign w:val="baseline"/>
                <w:lang w:eastAsia="zh-CN"/>
              </w:rPr>
            </w:pPr>
          </w:p>
        </w:tc>
        <w:tc>
          <w:tcPr>
            <w:tcW w:w="2623"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21"/>
                <w:szCs w:val="21"/>
                <w:vertAlign w:val="baseline"/>
                <w:lang w:eastAsia="zh-CN"/>
              </w:rPr>
            </w:pPr>
          </w:p>
        </w:tc>
        <w:tc>
          <w:tcPr>
            <w:tcW w:w="90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21"/>
                <w:szCs w:val="21"/>
                <w:vertAlign w:val="baseline"/>
                <w:lang w:eastAsia="zh-CN"/>
              </w:rPr>
            </w:pPr>
          </w:p>
        </w:tc>
        <w:tc>
          <w:tcPr>
            <w:tcW w:w="828"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21"/>
                <w:szCs w:val="21"/>
                <w:vertAlign w:val="baseline"/>
                <w:lang w:eastAsia="zh-CN"/>
              </w:rPr>
            </w:pPr>
          </w:p>
        </w:tc>
        <w:tc>
          <w:tcPr>
            <w:tcW w:w="3006"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21"/>
                <w:szCs w:val="21"/>
                <w:vertAlign w:val="baseline"/>
                <w:lang w:eastAsia="zh-CN"/>
              </w:rPr>
            </w:pP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全社会</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特定群体</w:t>
            </w: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主动</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依申请</w:t>
            </w: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县级</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21"/>
                <w:szCs w:val="21"/>
                <w:vertAlign w:val="baseline"/>
                <w:lang w:eastAsia="zh-CN"/>
              </w:rPr>
            </w:pPr>
            <w:r>
              <w:rPr>
                <w:rFonts w:hint="eastAsia"/>
                <w:b/>
                <w:bCs/>
                <w:sz w:val="21"/>
                <w:szCs w:val="21"/>
                <w:vertAlign w:val="baseline"/>
                <w:lang w:eastAsia="zh-CN"/>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w:t>
            </w:r>
          </w:p>
        </w:tc>
        <w:tc>
          <w:tcPr>
            <w:tcW w:w="625"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行政许可</w:t>
            </w:r>
          </w:p>
        </w:tc>
        <w:tc>
          <w:tcPr>
            <w:tcW w:w="98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互联网上网服务营业场所经营许可</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1.办事指南：主要包括事项名称、设定依据、申请条件、办理材料、办理地点、办理时间、联系电话、办理流程、办理期限、申请行政许可需要提交的全部材料目录及办理情况；</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2.行政许可决定。</w:t>
            </w:r>
          </w:p>
        </w:tc>
        <w:tc>
          <w:tcPr>
            <w:tcW w:w="262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1.《中华人民共和国行政许可法》；</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3.《互联网上网服务营业场所管理条例》</w:t>
            </w:r>
          </w:p>
        </w:tc>
        <w:tc>
          <w:tcPr>
            <w:tcW w:w="90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eastAsia="zh-CN"/>
              </w:rPr>
              <w:t>信息形成或变更之日起</w:t>
            </w:r>
            <w:r>
              <w:rPr>
                <w:rFonts w:hint="eastAsia"/>
                <w:sz w:val="21"/>
                <w:szCs w:val="21"/>
                <w:vertAlign w:val="baseline"/>
                <w:lang w:val="en-US" w:eastAsia="zh-CN"/>
              </w:rPr>
              <w:t>20个工作日内公开</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2</w:t>
            </w:r>
          </w:p>
        </w:tc>
        <w:tc>
          <w:tcPr>
            <w:tcW w:w="62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98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文艺表演团体设立审批</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1.办事指南：主要包括事项名称、设定依据、申请条件、办理材料、办理地点、办理时间、联系电话、办理流程、办理期限、申请行政许可需要提交的全部材料目录及办理情况；</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val="en-US" w:eastAsia="zh-CN"/>
              </w:rPr>
              <w:t>2.行政许可决定。</w:t>
            </w:r>
          </w:p>
        </w:tc>
        <w:tc>
          <w:tcPr>
            <w:tcW w:w="262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1.《中华人民共和国行政许可法》；</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3.《营业性演出管理条例》；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4.《文化部关于落实“先照后证”改进文化市场行政审批工作的通知》（文市函</w:t>
            </w:r>
            <w:r>
              <w:rPr>
                <w:rFonts w:hint="eastAsia" w:ascii="宋体" w:hAnsi="宋体" w:eastAsia="宋体" w:cs="宋体"/>
                <w:sz w:val="21"/>
                <w:szCs w:val="21"/>
                <w:vertAlign w:val="baseline"/>
                <w:lang w:val="en-US" w:eastAsia="zh-CN"/>
              </w:rPr>
              <w:t>〔</w:t>
            </w:r>
            <w:r>
              <w:rPr>
                <w:rFonts w:hint="eastAsia"/>
                <w:sz w:val="21"/>
                <w:szCs w:val="21"/>
                <w:vertAlign w:val="baseline"/>
                <w:lang w:val="en-US" w:eastAsia="zh-CN"/>
              </w:rPr>
              <w:t>2015</w:t>
            </w:r>
            <w:r>
              <w:rPr>
                <w:rFonts w:hint="eastAsia" w:ascii="宋体" w:hAnsi="宋体" w:eastAsia="宋体" w:cs="宋体"/>
                <w:sz w:val="21"/>
                <w:szCs w:val="21"/>
                <w:vertAlign w:val="baseline"/>
                <w:lang w:val="en-US" w:eastAsia="zh-CN"/>
              </w:rPr>
              <w:t>〕627号</w:t>
            </w:r>
            <w:r>
              <w:rPr>
                <w:rFonts w:hint="eastAsia"/>
                <w:sz w:val="21"/>
                <w:szCs w:val="21"/>
                <w:vertAlign w:val="baseline"/>
                <w:lang w:val="en-US" w:eastAsia="zh-CN"/>
              </w:rPr>
              <w:t>）</w:t>
            </w:r>
          </w:p>
        </w:tc>
        <w:tc>
          <w:tcPr>
            <w:tcW w:w="90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信息形成或变更之日起</w:t>
            </w:r>
            <w:r>
              <w:rPr>
                <w:rFonts w:hint="eastAsia"/>
                <w:sz w:val="21"/>
                <w:szCs w:val="21"/>
                <w:vertAlign w:val="baseline"/>
                <w:lang w:val="en-US" w:eastAsia="zh-CN"/>
              </w:rPr>
              <w:t>20个工作日内公开</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3</w:t>
            </w:r>
          </w:p>
        </w:tc>
        <w:tc>
          <w:tcPr>
            <w:tcW w:w="62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98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营业性演出审批</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1.办事指南：主要包括事项名称、设定依据、申请条件、办理材料、办理地点、办理时间、联系电话、办理流程、办理期限、申请行政许可需要提交的全部材料目录及办理情况；</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val="en-US" w:eastAsia="zh-CN"/>
              </w:rPr>
              <w:t>2.行政许可决定。</w:t>
            </w:r>
          </w:p>
        </w:tc>
        <w:tc>
          <w:tcPr>
            <w:tcW w:w="262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1.《中华人民共和国行政许可法》；</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3.《营业性演出管理条例》；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val="en-US" w:eastAsia="zh-CN"/>
              </w:rPr>
              <w:t>4.《文化部关于落实“先照后证”改进文化市场行政审批工作的通知》（文市函</w:t>
            </w:r>
            <w:r>
              <w:rPr>
                <w:rFonts w:hint="eastAsia" w:ascii="宋体" w:hAnsi="宋体" w:eastAsia="宋体" w:cs="宋体"/>
                <w:sz w:val="21"/>
                <w:szCs w:val="21"/>
                <w:vertAlign w:val="baseline"/>
                <w:lang w:val="en-US" w:eastAsia="zh-CN"/>
              </w:rPr>
              <w:t>〔</w:t>
            </w:r>
            <w:r>
              <w:rPr>
                <w:rFonts w:hint="eastAsia"/>
                <w:sz w:val="21"/>
                <w:szCs w:val="21"/>
                <w:vertAlign w:val="baseline"/>
                <w:lang w:val="en-US" w:eastAsia="zh-CN"/>
              </w:rPr>
              <w:t>2015</w:t>
            </w:r>
            <w:r>
              <w:rPr>
                <w:rFonts w:hint="eastAsia" w:ascii="宋体" w:hAnsi="宋体" w:eastAsia="宋体" w:cs="宋体"/>
                <w:sz w:val="21"/>
                <w:szCs w:val="21"/>
                <w:vertAlign w:val="baseline"/>
                <w:lang w:val="en-US" w:eastAsia="zh-CN"/>
              </w:rPr>
              <w:t>〕627号</w:t>
            </w:r>
            <w:r>
              <w:rPr>
                <w:rFonts w:hint="eastAsia"/>
                <w:sz w:val="21"/>
                <w:szCs w:val="21"/>
                <w:vertAlign w:val="baseline"/>
                <w:lang w:val="en-US" w:eastAsia="zh-CN"/>
              </w:rPr>
              <w:t>）</w:t>
            </w:r>
          </w:p>
        </w:tc>
        <w:tc>
          <w:tcPr>
            <w:tcW w:w="90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信息形成或变更之日起</w:t>
            </w:r>
            <w:r>
              <w:rPr>
                <w:rFonts w:hint="eastAsia"/>
                <w:sz w:val="21"/>
                <w:szCs w:val="21"/>
                <w:vertAlign w:val="baseline"/>
                <w:lang w:val="en-US" w:eastAsia="zh-CN"/>
              </w:rPr>
              <w:t>20个工作日内公开</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r>
    </w:tbl>
    <w:p>
      <w:pPr>
        <w:rPr>
          <w:rFonts w:hint="eastAsia"/>
          <w:sz w:val="21"/>
          <w:szCs w:val="21"/>
          <w:lang w:eastAsia="zh-CN"/>
        </w:rPr>
      </w:pPr>
    </w:p>
    <w:p>
      <w:pPr>
        <w:rPr>
          <w:rFonts w:hint="eastAsia"/>
          <w:sz w:val="21"/>
          <w:szCs w:val="21"/>
          <w:lang w:eastAsia="zh-CN"/>
        </w:rPr>
      </w:pPr>
    </w:p>
    <w:p>
      <w:pPr>
        <w:rPr>
          <w:rFonts w:hint="eastAsia"/>
          <w:sz w:val="21"/>
          <w:szCs w:val="21"/>
          <w:lang w:eastAsia="zh-CN"/>
        </w:rPr>
      </w:pPr>
    </w:p>
    <w:p>
      <w:pPr>
        <w:rPr>
          <w:rFonts w:hint="eastAsia"/>
          <w:sz w:val="21"/>
          <w:szCs w:val="21"/>
          <w:lang w:eastAsia="zh-CN"/>
        </w:rPr>
      </w:pPr>
    </w:p>
    <w:p>
      <w:pPr>
        <w:rPr>
          <w:rFonts w:hint="eastAsia"/>
          <w:sz w:val="21"/>
          <w:szCs w:val="21"/>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625"/>
        <w:gridCol w:w="986"/>
        <w:gridCol w:w="1792"/>
        <w:gridCol w:w="2623"/>
        <w:gridCol w:w="908"/>
        <w:gridCol w:w="828"/>
        <w:gridCol w:w="3006"/>
        <w:gridCol w:w="806"/>
        <w:gridCol w:w="740"/>
        <w:gridCol w:w="772"/>
        <w:gridCol w:w="756"/>
        <w:gridCol w:w="707"/>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4</w:t>
            </w:r>
          </w:p>
        </w:tc>
        <w:tc>
          <w:tcPr>
            <w:tcW w:w="625"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行政许可</w:t>
            </w:r>
          </w:p>
        </w:tc>
        <w:tc>
          <w:tcPr>
            <w:tcW w:w="98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娱乐场所经营许可</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1.办事指南：主要包括事项名称、设定依据、申请条件、办理材料、办理地点、办理时间、联系电话、办理流程、办理期限、申请行政许可需要提交的全部材料目录及办理情况；</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2.行政许可决定。</w:t>
            </w:r>
          </w:p>
        </w:tc>
        <w:tc>
          <w:tcPr>
            <w:tcW w:w="262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1.《中华人民共和国行政许可法》；</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p>
        </w:tc>
        <w:tc>
          <w:tcPr>
            <w:tcW w:w="90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eastAsia="zh-CN"/>
              </w:rPr>
              <w:t>信息形成或变更之日起</w:t>
            </w:r>
            <w:r>
              <w:rPr>
                <w:rFonts w:hint="eastAsia"/>
                <w:sz w:val="21"/>
                <w:szCs w:val="21"/>
                <w:vertAlign w:val="baseline"/>
                <w:lang w:val="en-US" w:eastAsia="zh-CN"/>
              </w:rPr>
              <w:t>20个工作日内公开</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5</w:t>
            </w:r>
          </w:p>
        </w:tc>
        <w:tc>
          <w:tcPr>
            <w:tcW w:w="62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98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县级文物保护单位保护范围内其他建设工程或者爆破、钻探、挖掘等作业审批</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1.办事指南：主要包括事项名称、设定依据、申请条件、办理材料、办理地点、办理时间、联系电话、办理流程、办理期限、申请行政许可需要提交的全部材料目录及办理情况；</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val="en-US" w:eastAsia="zh-CN"/>
              </w:rPr>
              <w:t>2.行政许可决定。</w:t>
            </w:r>
          </w:p>
        </w:tc>
        <w:tc>
          <w:tcPr>
            <w:tcW w:w="262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1.《中华人民共和国行政许可法》；</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p>
        </w:tc>
        <w:tc>
          <w:tcPr>
            <w:tcW w:w="90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信息形成或变更之日起</w:t>
            </w:r>
            <w:r>
              <w:rPr>
                <w:rFonts w:hint="eastAsia"/>
                <w:sz w:val="21"/>
                <w:szCs w:val="21"/>
                <w:vertAlign w:val="baseline"/>
                <w:lang w:val="en-US" w:eastAsia="zh-CN"/>
              </w:rPr>
              <w:t>20个工作日内公开</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6</w:t>
            </w:r>
          </w:p>
        </w:tc>
        <w:tc>
          <w:tcPr>
            <w:tcW w:w="62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98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县级文物保护单位建设控制地带内建设工程设计方案审批</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1.办事指南：主要包括事项名称、设定依据、申请条件、办理材料、办理地点、办理时间、联系电话、办理流程、办理期限、申请行政许可需要提交的全部材料目录及办理情况；</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val="en-US" w:eastAsia="zh-CN"/>
              </w:rPr>
              <w:t>2.行政许可决定。</w:t>
            </w:r>
          </w:p>
        </w:tc>
        <w:tc>
          <w:tcPr>
            <w:tcW w:w="262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1.《中华人民共和国行政许可法》；</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p>
        </w:tc>
        <w:tc>
          <w:tcPr>
            <w:tcW w:w="90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信息形成或变更之日起</w:t>
            </w:r>
            <w:r>
              <w:rPr>
                <w:rFonts w:hint="eastAsia"/>
                <w:sz w:val="21"/>
                <w:szCs w:val="21"/>
                <w:vertAlign w:val="baseline"/>
                <w:lang w:val="en-US" w:eastAsia="zh-CN"/>
              </w:rPr>
              <w:t>20个工作日内公开</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r>
    </w:tbl>
    <w:p>
      <w:pPr>
        <w:rPr>
          <w:rFonts w:hint="eastAsia"/>
          <w:sz w:val="21"/>
          <w:szCs w:val="21"/>
          <w:lang w:eastAsia="zh-CN"/>
        </w:rPr>
      </w:pPr>
    </w:p>
    <w:p>
      <w:pPr>
        <w:rPr>
          <w:rFonts w:hint="eastAsia"/>
          <w:sz w:val="21"/>
          <w:szCs w:val="21"/>
          <w:lang w:eastAsia="zh-CN"/>
        </w:rPr>
      </w:pPr>
    </w:p>
    <w:p>
      <w:pPr>
        <w:rPr>
          <w:rFonts w:hint="eastAsia"/>
          <w:sz w:val="21"/>
          <w:szCs w:val="21"/>
          <w:lang w:eastAsia="zh-CN"/>
        </w:rPr>
      </w:pPr>
    </w:p>
    <w:p>
      <w:pPr>
        <w:rPr>
          <w:rFonts w:hint="eastAsia"/>
          <w:sz w:val="21"/>
          <w:szCs w:val="21"/>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625"/>
        <w:gridCol w:w="986"/>
        <w:gridCol w:w="1792"/>
        <w:gridCol w:w="2623"/>
        <w:gridCol w:w="908"/>
        <w:gridCol w:w="828"/>
        <w:gridCol w:w="3006"/>
        <w:gridCol w:w="806"/>
        <w:gridCol w:w="740"/>
        <w:gridCol w:w="772"/>
        <w:gridCol w:w="756"/>
        <w:gridCol w:w="707"/>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7</w:t>
            </w:r>
          </w:p>
        </w:tc>
        <w:tc>
          <w:tcPr>
            <w:tcW w:w="62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1"/>
                <w:szCs w:val="21"/>
                <w:vertAlign w:val="baseline"/>
                <w:lang w:eastAsia="zh-CN"/>
              </w:rPr>
            </w:pPr>
            <w:r>
              <w:rPr>
                <w:rFonts w:hint="eastAsia"/>
                <w:sz w:val="21"/>
                <w:szCs w:val="21"/>
                <w:vertAlign w:val="baseline"/>
                <w:lang w:eastAsia="zh-CN"/>
              </w:rPr>
              <w:t>行政许可</w:t>
            </w:r>
          </w:p>
        </w:tc>
        <w:tc>
          <w:tcPr>
            <w:tcW w:w="98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1"/>
                <w:szCs w:val="21"/>
                <w:vertAlign w:val="baseline"/>
                <w:lang w:eastAsia="zh-CN"/>
              </w:rPr>
            </w:pPr>
            <w:r>
              <w:rPr>
                <w:rFonts w:hint="eastAsia"/>
                <w:sz w:val="21"/>
                <w:szCs w:val="21"/>
                <w:vertAlign w:val="baseline"/>
                <w:lang w:eastAsia="zh-CN"/>
              </w:rPr>
              <w:t>县级文物保护单位实施原址保护措施审批</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1.办事指南：主要包括事项名称、设定依据、申请条件、办理材料、办理地点、办理时间、联系电话、办理流程、办理期限、申请行政许可需要提交的全部材料目录及办理情况；</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2.行政许可决定。</w:t>
            </w:r>
          </w:p>
        </w:tc>
        <w:tc>
          <w:tcPr>
            <w:tcW w:w="26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1.《中华人民共和国行政许可法》；</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2.《中华人民共和国政府信息公开条例》；</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c>
          <w:tcPr>
            <w:tcW w:w="90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eastAsia="zh-CN"/>
              </w:rPr>
              <w:t>信息形成或变更之日起</w:t>
            </w:r>
            <w:r>
              <w:rPr>
                <w:rFonts w:hint="eastAsia"/>
                <w:sz w:val="21"/>
                <w:szCs w:val="21"/>
                <w:vertAlign w:val="baseline"/>
                <w:lang w:val="en-US" w:eastAsia="zh-CN"/>
              </w:rPr>
              <w:t>20个工作日内公开</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1"/>
                <w:szCs w:val="21"/>
                <w:vertAlign w:val="baseline"/>
                <w:lang w:eastAsia="zh-CN"/>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eastAsia="zh-CN"/>
              </w:rPr>
            </w:pP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1"/>
                <w:szCs w:val="21"/>
                <w:vertAlign w:val="baseline"/>
                <w:lang w:eastAsia="zh-CN"/>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1"/>
                <w:szCs w:val="21"/>
                <w:vertAlign w:val="baseline"/>
                <w:lang w:eastAsia="zh-CN"/>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8</w:t>
            </w:r>
          </w:p>
        </w:tc>
        <w:tc>
          <w:tcPr>
            <w:tcW w:w="62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1"/>
                <w:szCs w:val="21"/>
                <w:vertAlign w:val="baseline"/>
                <w:lang w:eastAsia="zh-CN"/>
              </w:rPr>
            </w:pPr>
          </w:p>
        </w:tc>
        <w:tc>
          <w:tcPr>
            <w:tcW w:w="98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1"/>
                <w:szCs w:val="21"/>
                <w:vertAlign w:val="baseline"/>
                <w:lang w:eastAsia="zh-CN"/>
              </w:rPr>
            </w:pPr>
            <w:r>
              <w:rPr>
                <w:rFonts w:hint="eastAsia"/>
                <w:sz w:val="21"/>
                <w:szCs w:val="21"/>
                <w:vertAlign w:val="baseline"/>
                <w:lang w:eastAsia="zh-CN"/>
              </w:rPr>
              <w:t>县级文物保护单位和未核定为文物保护单位的不可移动文物修缮审批</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1.办事指南：主要包括事项名称、设定依据、申请条件、办理材料、办理地点、办理时间、联系电话、办理流程、办理期限、申请行政许可需要提交的全部材料目录及办理情况；</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eastAsia="zh-CN"/>
              </w:rPr>
            </w:pPr>
            <w:r>
              <w:rPr>
                <w:rFonts w:hint="eastAsia"/>
                <w:sz w:val="21"/>
                <w:szCs w:val="21"/>
                <w:vertAlign w:val="baseline"/>
                <w:lang w:val="en-US" w:eastAsia="zh-CN"/>
              </w:rPr>
              <w:t>2.行政许可决定。</w:t>
            </w:r>
          </w:p>
        </w:tc>
        <w:tc>
          <w:tcPr>
            <w:tcW w:w="26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1.《中华人民共和国行政许可法》；</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2.《中华人民共和国政府信息公开条例》；</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p>
        </w:tc>
        <w:tc>
          <w:tcPr>
            <w:tcW w:w="90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信息形成或变更之日起</w:t>
            </w:r>
            <w:r>
              <w:rPr>
                <w:rFonts w:hint="eastAsia"/>
                <w:sz w:val="21"/>
                <w:szCs w:val="21"/>
                <w:vertAlign w:val="baseline"/>
                <w:lang w:val="en-US" w:eastAsia="zh-CN"/>
              </w:rPr>
              <w:t>20个工作日内公开</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eastAsia="zh-CN"/>
              </w:rPr>
            </w:pP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9</w:t>
            </w:r>
          </w:p>
        </w:tc>
        <w:tc>
          <w:tcPr>
            <w:tcW w:w="62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1"/>
                <w:szCs w:val="21"/>
                <w:vertAlign w:val="baseline"/>
                <w:lang w:eastAsia="zh-CN"/>
              </w:rPr>
            </w:pPr>
          </w:p>
        </w:tc>
        <w:tc>
          <w:tcPr>
            <w:tcW w:w="98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vertAlign w:val="baseline"/>
                <w:lang w:val="en-US" w:eastAsia="zh-CN"/>
              </w:rPr>
            </w:pPr>
            <w:r>
              <w:rPr>
                <w:rFonts w:hint="eastAsia"/>
                <w:sz w:val="21"/>
                <w:szCs w:val="21"/>
                <w:vertAlign w:val="baseline"/>
                <w:lang w:eastAsia="zh-CN"/>
              </w:rPr>
              <w:t>核定为县级文物保护单位的属于国家所有的纪念建筑物或者古建筑改变用途审批</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1.办事指南：主要包括事项名称、设定依据、申请条件、办理材料、办理地点、办理时间、联系电话、办理流程、办理期限、申请行政许可需要提交的全部材料目录及办理情况；</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eastAsia="zh-CN"/>
              </w:rPr>
            </w:pPr>
            <w:r>
              <w:rPr>
                <w:rFonts w:hint="eastAsia"/>
                <w:sz w:val="21"/>
                <w:szCs w:val="21"/>
                <w:vertAlign w:val="baseline"/>
                <w:lang w:val="en-US" w:eastAsia="zh-CN"/>
              </w:rPr>
              <w:t>2.行政许可决定。</w:t>
            </w:r>
          </w:p>
        </w:tc>
        <w:tc>
          <w:tcPr>
            <w:tcW w:w="26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1.《中华人民共和国行政许可法》；</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2.《中华人民共和国政府信息公开条例》；</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eastAsia="zh-CN"/>
              </w:rPr>
            </w:pPr>
          </w:p>
        </w:tc>
        <w:tc>
          <w:tcPr>
            <w:tcW w:w="90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信息形成或变更之日起</w:t>
            </w:r>
            <w:r>
              <w:rPr>
                <w:rFonts w:hint="eastAsia"/>
                <w:sz w:val="21"/>
                <w:szCs w:val="21"/>
                <w:vertAlign w:val="baseline"/>
                <w:lang w:val="en-US" w:eastAsia="zh-CN"/>
              </w:rPr>
              <w:t>20个工作日内公开</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sz w:val="21"/>
                <w:szCs w:val="21"/>
                <w:vertAlign w:val="baseline"/>
                <w:lang w:val="en-US"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1"/>
                <w:szCs w:val="21"/>
                <w:vertAlign w:val="baseline"/>
                <w:lang w:eastAsia="zh-CN"/>
              </w:rPr>
            </w:pP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21"/>
                <w:szCs w:val="21"/>
                <w:vertAlign w:val="baseline"/>
                <w:lang w:eastAsia="zh-CN"/>
              </w:rPr>
            </w:pPr>
          </w:p>
        </w:tc>
      </w:tr>
    </w:tbl>
    <w:p>
      <w:pPr>
        <w:rPr>
          <w:rFonts w:hint="eastAsia"/>
          <w:sz w:val="21"/>
          <w:szCs w:val="21"/>
          <w:lang w:eastAsia="zh-CN"/>
        </w:rPr>
      </w:pPr>
    </w:p>
    <w:p>
      <w:pPr>
        <w:rPr>
          <w:rFonts w:hint="eastAsia"/>
          <w:sz w:val="21"/>
          <w:szCs w:val="21"/>
          <w:lang w:eastAsia="zh-CN"/>
        </w:rPr>
      </w:pPr>
    </w:p>
    <w:p>
      <w:pPr>
        <w:rPr>
          <w:rFonts w:hint="eastAsia"/>
          <w:sz w:val="21"/>
          <w:szCs w:val="21"/>
          <w:lang w:eastAsia="zh-CN"/>
        </w:rPr>
      </w:pPr>
    </w:p>
    <w:p>
      <w:pPr>
        <w:rPr>
          <w:rFonts w:hint="eastAsia"/>
          <w:sz w:val="21"/>
          <w:szCs w:val="21"/>
          <w:lang w:eastAsia="zh-CN"/>
        </w:rPr>
      </w:pPr>
    </w:p>
    <w:p>
      <w:pPr>
        <w:rPr>
          <w:rFonts w:hint="eastAsia"/>
          <w:sz w:val="21"/>
          <w:szCs w:val="21"/>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625"/>
        <w:gridCol w:w="986"/>
        <w:gridCol w:w="1792"/>
        <w:gridCol w:w="2415"/>
        <w:gridCol w:w="1116"/>
        <w:gridCol w:w="828"/>
        <w:gridCol w:w="3006"/>
        <w:gridCol w:w="806"/>
        <w:gridCol w:w="740"/>
        <w:gridCol w:w="772"/>
        <w:gridCol w:w="756"/>
        <w:gridCol w:w="707"/>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10</w:t>
            </w:r>
          </w:p>
        </w:tc>
        <w:tc>
          <w:tcPr>
            <w:tcW w:w="625"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行政处罚</w:t>
            </w:r>
          </w:p>
        </w:tc>
        <w:tc>
          <w:tcPr>
            <w:tcW w:w="98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对互联网上网服务营业场所违法行为的行政处罚</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1.主体信息；</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2.案由；</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3.处罚依据；</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4.处罚结果；</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1.《互联网上网服务营业场所管理条例》；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2.《国务院关于促进市场公平竞争维护市场正常秩序的若干意见》（国发</w:t>
            </w:r>
            <w:r>
              <w:rPr>
                <w:rFonts w:hint="eastAsia" w:ascii="宋体" w:hAnsi="宋体" w:eastAsia="宋体" w:cs="宋体"/>
                <w:sz w:val="21"/>
                <w:szCs w:val="21"/>
                <w:vertAlign w:val="baseline"/>
                <w:lang w:val="en-US" w:eastAsia="zh-CN"/>
              </w:rPr>
              <w:t>〔2014〕20号</w:t>
            </w:r>
            <w:r>
              <w:rPr>
                <w:rFonts w:hint="eastAsia"/>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3.《国务院办公厅关于全面推行行政执法公示制度执法全过程记录制度重大执法决定法制审核制度的指导意见》（国办发</w:t>
            </w:r>
            <w:r>
              <w:rPr>
                <w:rFonts w:hint="eastAsia" w:ascii="宋体" w:hAnsi="宋体" w:eastAsia="宋体" w:cs="宋体"/>
                <w:sz w:val="21"/>
                <w:szCs w:val="21"/>
                <w:vertAlign w:val="baseline"/>
                <w:lang w:val="en-US" w:eastAsia="zh-CN"/>
              </w:rPr>
              <w:t>〔2018〕118号</w:t>
            </w:r>
            <w:r>
              <w:rPr>
                <w:rFonts w:hint="eastAsia"/>
                <w:sz w:val="21"/>
                <w:szCs w:val="21"/>
                <w:vertAlign w:val="baseline"/>
                <w:lang w:val="en-US" w:eastAsia="zh-CN"/>
              </w:rPr>
              <w:t>）</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执法决定信息在决定作出之日起7个工作日内公开，其他相关信息形成或变更之日起20个工作日内公开</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11</w:t>
            </w:r>
          </w:p>
        </w:tc>
        <w:tc>
          <w:tcPr>
            <w:tcW w:w="62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98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对娱乐场所违法行为的行政处罚</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1.主体信息；</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2.案由；</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3.处罚依据；</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val="en-US" w:eastAsia="zh-CN"/>
              </w:rPr>
              <w:t>4.处罚结果；</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1.《娱乐场所管理条例》；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2.《国务院关于促进市场公平竞争维护市场正常秩序的若干意见》（国发</w:t>
            </w:r>
            <w:r>
              <w:rPr>
                <w:rFonts w:hint="eastAsia" w:ascii="宋体" w:hAnsi="宋体" w:eastAsia="宋体" w:cs="宋体"/>
                <w:sz w:val="21"/>
                <w:szCs w:val="21"/>
                <w:vertAlign w:val="baseline"/>
                <w:lang w:val="en-US" w:eastAsia="zh-CN"/>
              </w:rPr>
              <w:t>〔2014〕20号</w:t>
            </w:r>
            <w:r>
              <w:rPr>
                <w:rFonts w:hint="eastAsia"/>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3.《国务院办公厅关于全面推行行政执法公示制度执法全过程记录制度重大执法决定法制审核制度的指导意见》（国办发</w:t>
            </w:r>
            <w:r>
              <w:rPr>
                <w:rFonts w:hint="eastAsia" w:ascii="宋体" w:hAnsi="宋体" w:eastAsia="宋体" w:cs="宋体"/>
                <w:sz w:val="21"/>
                <w:szCs w:val="21"/>
                <w:vertAlign w:val="baseline"/>
                <w:lang w:val="en-US" w:eastAsia="zh-CN"/>
              </w:rPr>
              <w:t>〔2018〕118号</w:t>
            </w:r>
            <w:r>
              <w:rPr>
                <w:rFonts w:hint="eastAsia"/>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4.《娱乐场所管理办法》（文化部令第55号发布，第57号予以修改）</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执法决定信息在决定作出之日起7个工作日内公开，其他相关信息形成或变更之日起20个工作日内公开</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12</w:t>
            </w:r>
          </w:p>
        </w:tc>
        <w:tc>
          <w:tcPr>
            <w:tcW w:w="62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98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对营业性演出违法行为的行政处罚</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1.主体信息；</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2.案由；</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3.处罚依据；</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val="en-US" w:eastAsia="zh-CN"/>
              </w:rPr>
              <w:t>4.处罚结果；</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1.《营业性演出管理条例》；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2.《国务院关于促进市场公平竞争维护市场正常秩序的若干意见》（国发</w:t>
            </w:r>
            <w:r>
              <w:rPr>
                <w:rFonts w:hint="eastAsia" w:ascii="宋体" w:hAnsi="宋体" w:eastAsia="宋体" w:cs="宋体"/>
                <w:sz w:val="21"/>
                <w:szCs w:val="21"/>
                <w:vertAlign w:val="baseline"/>
                <w:lang w:val="en-US" w:eastAsia="zh-CN"/>
              </w:rPr>
              <w:t>〔2014〕20号</w:t>
            </w:r>
            <w:r>
              <w:rPr>
                <w:rFonts w:hint="eastAsia"/>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3.《国务院办公厅关于全面推行行政执法公示制度执法全过程记录制度重大执法决定法制审核制度的指导意见》（国办发</w:t>
            </w:r>
            <w:r>
              <w:rPr>
                <w:rFonts w:hint="eastAsia" w:ascii="宋体" w:hAnsi="宋体" w:eastAsia="宋体" w:cs="宋体"/>
                <w:sz w:val="21"/>
                <w:szCs w:val="21"/>
                <w:vertAlign w:val="baseline"/>
                <w:lang w:val="en-US" w:eastAsia="zh-CN"/>
              </w:rPr>
              <w:t>〔2018〕118号</w:t>
            </w:r>
            <w:r>
              <w:rPr>
                <w:rFonts w:hint="eastAsia"/>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val="en-US" w:eastAsia="zh-CN"/>
              </w:rPr>
              <w:t>4.《营业性演出管理条例实施细则》文化部令47号发布，第57号予以修改）</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执法决定信息在决定作出之日起7个工作日内公开，其他相关信息形成或变更之日起20个工作日内公开</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r>
    </w:tbl>
    <w:p>
      <w:pPr>
        <w:rPr>
          <w:rFonts w:hint="eastAsia"/>
          <w:sz w:val="21"/>
          <w:szCs w:val="21"/>
          <w:lang w:eastAsia="zh-CN"/>
        </w:rPr>
      </w:pPr>
    </w:p>
    <w:p>
      <w:pPr>
        <w:rPr>
          <w:rFonts w:hint="eastAsia"/>
          <w:sz w:val="21"/>
          <w:szCs w:val="21"/>
          <w:lang w:eastAsia="zh-CN"/>
        </w:rPr>
      </w:pPr>
    </w:p>
    <w:p>
      <w:pPr>
        <w:rPr>
          <w:rFonts w:hint="eastAsia"/>
          <w:sz w:val="21"/>
          <w:szCs w:val="21"/>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625"/>
        <w:gridCol w:w="986"/>
        <w:gridCol w:w="1792"/>
        <w:gridCol w:w="2415"/>
        <w:gridCol w:w="1116"/>
        <w:gridCol w:w="828"/>
        <w:gridCol w:w="3006"/>
        <w:gridCol w:w="806"/>
        <w:gridCol w:w="740"/>
        <w:gridCol w:w="772"/>
        <w:gridCol w:w="756"/>
        <w:gridCol w:w="707"/>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13</w:t>
            </w:r>
          </w:p>
        </w:tc>
        <w:tc>
          <w:tcPr>
            <w:tcW w:w="625"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行政处罚</w:t>
            </w:r>
          </w:p>
        </w:tc>
        <w:tc>
          <w:tcPr>
            <w:tcW w:w="98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对艺术品经营违法行为的行政处罚</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1.主体信息；</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2.案由；</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3.处罚依据；</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4.处罚结果；</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1.《国务院关于促进市场公平竞争维护市场正常秩序的若干意见》（国发</w:t>
            </w:r>
            <w:r>
              <w:rPr>
                <w:rFonts w:hint="eastAsia" w:ascii="宋体" w:hAnsi="宋体" w:eastAsia="宋体" w:cs="宋体"/>
                <w:sz w:val="21"/>
                <w:szCs w:val="21"/>
                <w:vertAlign w:val="baseline"/>
                <w:lang w:val="en-US" w:eastAsia="zh-CN"/>
              </w:rPr>
              <w:t>〔2014〕20号</w:t>
            </w:r>
            <w:r>
              <w:rPr>
                <w:rFonts w:hint="eastAsia"/>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2.《国务院办公厅关于全面推行行政执法公示制度执法全过程记录制度重大执法决定法制审核制度的指导意见》（国办发</w:t>
            </w:r>
            <w:r>
              <w:rPr>
                <w:rFonts w:hint="eastAsia" w:ascii="宋体" w:hAnsi="宋体" w:eastAsia="宋体" w:cs="宋体"/>
                <w:sz w:val="21"/>
                <w:szCs w:val="21"/>
                <w:vertAlign w:val="baseline"/>
                <w:lang w:val="en-US" w:eastAsia="zh-CN"/>
              </w:rPr>
              <w:t>〔2018〕118号</w:t>
            </w:r>
            <w:r>
              <w:rPr>
                <w:rFonts w:hint="eastAsia"/>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3.《艺术品经营管理办法》（文化部令第56号发布）</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执法决定信息在决定作出之日起7个工作日内公开，其他相关信息形成或变更之日起20个工作日内公开</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14</w:t>
            </w:r>
          </w:p>
        </w:tc>
        <w:tc>
          <w:tcPr>
            <w:tcW w:w="62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98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对社会艺术水平考级活动违法行为的行政处罚</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1.主体信息；</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2.案由；</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3.处罚依据；</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val="en-US" w:eastAsia="zh-CN"/>
              </w:rPr>
              <w:t>4.处罚结果；</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1.《国务院关于促进市场公平竞争维护市场正常秩序的若干意见》（国发</w:t>
            </w:r>
            <w:r>
              <w:rPr>
                <w:rFonts w:hint="eastAsia" w:ascii="宋体" w:hAnsi="宋体" w:eastAsia="宋体" w:cs="宋体"/>
                <w:sz w:val="21"/>
                <w:szCs w:val="21"/>
                <w:vertAlign w:val="baseline"/>
                <w:lang w:val="en-US" w:eastAsia="zh-CN"/>
              </w:rPr>
              <w:t>〔2014〕20号</w:t>
            </w:r>
            <w:r>
              <w:rPr>
                <w:rFonts w:hint="eastAsia"/>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2.《国务院办公厅关于全面推行行政执法公示制度执法全过程记录制度重大执法决定法制审核制度的指导意见》（国办发</w:t>
            </w:r>
            <w:r>
              <w:rPr>
                <w:rFonts w:hint="eastAsia" w:ascii="宋体" w:hAnsi="宋体" w:eastAsia="宋体" w:cs="宋体"/>
                <w:sz w:val="21"/>
                <w:szCs w:val="21"/>
                <w:vertAlign w:val="baseline"/>
                <w:lang w:val="en-US" w:eastAsia="zh-CN"/>
              </w:rPr>
              <w:t>〔2018〕118号</w:t>
            </w:r>
            <w:r>
              <w:rPr>
                <w:rFonts w:hint="eastAsia"/>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43《社会艺术水平考级管理办法》（文化部令第31号，第57号予以修改）</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执法决定信息在决定作出之日起7个工作日内公开，其他相关信息形成或变更之日起20个工作日内公开</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15</w:t>
            </w:r>
          </w:p>
        </w:tc>
        <w:tc>
          <w:tcPr>
            <w:tcW w:w="62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98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对互联网文化单位违法行为的行政处罚</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1.主体信息；</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2.案由；</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3.处罚依据；</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val="en-US" w:eastAsia="zh-CN"/>
              </w:rPr>
              <w:t>4.处罚结果；</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1.《国务院关于促进市场公平竞争维护市场正常秩序的若干意见》（国发</w:t>
            </w:r>
            <w:r>
              <w:rPr>
                <w:rFonts w:hint="eastAsia" w:ascii="宋体" w:hAnsi="宋体" w:eastAsia="宋体" w:cs="宋体"/>
                <w:sz w:val="21"/>
                <w:szCs w:val="21"/>
                <w:vertAlign w:val="baseline"/>
                <w:lang w:val="en-US" w:eastAsia="zh-CN"/>
              </w:rPr>
              <w:t>〔2014〕20号</w:t>
            </w:r>
            <w:r>
              <w:rPr>
                <w:rFonts w:hint="eastAsia"/>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2.《国务院办公厅关于全面推行行政执法公示制度执法全过程记录制度重大执法决定法制审核制度的指导意见》（国办发</w:t>
            </w:r>
            <w:r>
              <w:rPr>
                <w:rFonts w:hint="eastAsia" w:ascii="宋体" w:hAnsi="宋体" w:eastAsia="宋体" w:cs="宋体"/>
                <w:sz w:val="21"/>
                <w:szCs w:val="21"/>
                <w:vertAlign w:val="baseline"/>
                <w:lang w:val="en-US" w:eastAsia="zh-CN"/>
              </w:rPr>
              <w:t>〔2018〕118号</w:t>
            </w:r>
            <w:r>
              <w:rPr>
                <w:rFonts w:hint="eastAsia"/>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val="en-US" w:eastAsia="zh-CN"/>
              </w:rPr>
              <w:t>43《互联网文化管理暂行规定》（文化部令第51号，第57号予以修改）</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执法决定信息在决定作出之日起7个工作日内公开，其他相关信息形成或变更之日起20个工作日内公开</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r>
    </w:tbl>
    <w:p>
      <w:pPr>
        <w:rPr>
          <w:rFonts w:hint="eastAsia"/>
          <w:sz w:val="21"/>
          <w:szCs w:val="21"/>
          <w:lang w:eastAsia="zh-CN"/>
        </w:rPr>
      </w:pPr>
    </w:p>
    <w:p>
      <w:pPr>
        <w:rPr>
          <w:rFonts w:hint="eastAsia"/>
          <w:sz w:val="21"/>
          <w:szCs w:val="21"/>
          <w:lang w:eastAsia="zh-CN"/>
        </w:rPr>
      </w:pPr>
    </w:p>
    <w:p>
      <w:pPr>
        <w:rPr>
          <w:rFonts w:hint="eastAsia"/>
          <w:sz w:val="21"/>
          <w:szCs w:val="21"/>
          <w:lang w:eastAsia="zh-CN"/>
        </w:rPr>
      </w:pPr>
    </w:p>
    <w:p>
      <w:pPr>
        <w:rPr>
          <w:rFonts w:hint="eastAsia"/>
          <w:sz w:val="21"/>
          <w:szCs w:val="21"/>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625"/>
        <w:gridCol w:w="1311"/>
        <w:gridCol w:w="1467"/>
        <w:gridCol w:w="2415"/>
        <w:gridCol w:w="1116"/>
        <w:gridCol w:w="828"/>
        <w:gridCol w:w="3006"/>
        <w:gridCol w:w="806"/>
        <w:gridCol w:w="740"/>
        <w:gridCol w:w="772"/>
        <w:gridCol w:w="756"/>
        <w:gridCol w:w="707"/>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16</w:t>
            </w:r>
          </w:p>
        </w:tc>
        <w:tc>
          <w:tcPr>
            <w:tcW w:w="625"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行政处罚</w:t>
            </w: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对擅自在文物保护单位的保护范围内进行建设工程或者爆破、钻探、挖掘等作业的行为进行处罚</w:t>
            </w:r>
          </w:p>
        </w:tc>
        <w:tc>
          <w:tcPr>
            <w:tcW w:w="14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1.主体信息；</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2.案由；</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3.处罚依据；</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4.处罚结果；</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2.《国务院办公厅关于全面推行行政执法公示制度执法全过程记录制度重大执法决定法制审核制度的指导意见》（国办发</w:t>
            </w:r>
            <w:r>
              <w:rPr>
                <w:rFonts w:hint="eastAsia" w:ascii="宋体" w:hAnsi="宋体" w:eastAsia="宋体" w:cs="宋体"/>
                <w:sz w:val="21"/>
                <w:szCs w:val="21"/>
                <w:vertAlign w:val="baseline"/>
                <w:lang w:val="en-US" w:eastAsia="zh-CN"/>
              </w:rPr>
              <w:t>〔2018〕118号</w:t>
            </w:r>
            <w:r>
              <w:rPr>
                <w:rFonts w:hint="eastAsia"/>
                <w:sz w:val="21"/>
                <w:szCs w:val="21"/>
                <w:vertAlign w:val="baseline"/>
                <w:lang w:val="en-US" w:eastAsia="zh-CN"/>
              </w:rPr>
              <w:t>）</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执法决定信息在决定作出之日起7个工作日内公开，其他相关信息形成或变更之日起20个工作日内公开</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17</w:t>
            </w:r>
          </w:p>
        </w:tc>
        <w:tc>
          <w:tcPr>
            <w:tcW w:w="62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对在文物保护单位的建设控制地带内进行建设工程，其工程设计方案未经文物行政部门同意、报城乡建设规划部门批准，对文物保护单位的历史风貌造成破坏的行为进行处罚</w:t>
            </w:r>
          </w:p>
        </w:tc>
        <w:tc>
          <w:tcPr>
            <w:tcW w:w="14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1.主体信息；</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2.案由；</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3.处罚依据；</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val="en-US" w:eastAsia="zh-CN"/>
              </w:rPr>
              <w:t>4.处罚结果；</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2.《国务院办公厅关于全面推行行政执法公示制度执法全过程记录制度重大执法决定法制审核制度的指导意见》（国办发</w:t>
            </w:r>
            <w:r>
              <w:rPr>
                <w:rFonts w:hint="eastAsia" w:ascii="宋体" w:hAnsi="宋体" w:eastAsia="宋体" w:cs="宋体"/>
                <w:sz w:val="21"/>
                <w:szCs w:val="21"/>
                <w:vertAlign w:val="baseline"/>
                <w:lang w:val="en-US" w:eastAsia="zh-CN"/>
              </w:rPr>
              <w:t>〔2018〕118号</w:t>
            </w:r>
            <w:r>
              <w:rPr>
                <w:rFonts w:hint="eastAsia"/>
                <w:sz w:val="21"/>
                <w:szCs w:val="21"/>
                <w:vertAlign w:val="baseline"/>
                <w:lang w:val="en-US" w:eastAsia="zh-CN"/>
              </w:rPr>
              <w:t>）</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执法决定信息在决定作出之日起7个工作日内公开，其他相关信息形成或变更之日起20个工作日内公开</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18</w:t>
            </w:r>
          </w:p>
        </w:tc>
        <w:tc>
          <w:tcPr>
            <w:tcW w:w="62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对擅自迁移、拆除不可移动文物的行为进行处罚</w:t>
            </w:r>
          </w:p>
        </w:tc>
        <w:tc>
          <w:tcPr>
            <w:tcW w:w="14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1.主体信息；</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2.案由；</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3.处罚依据；</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val="en-US" w:eastAsia="zh-CN"/>
              </w:rPr>
              <w:t>4.处罚结果；</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val="en-US" w:eastAsia="zh-CN"/>
              </w:rPr>
              <w:t>2.《国务院办公厅关于全面推行行政执法公示制度执法全过程记录制度重大执法决定法制审核制度的指导意见》（国办发</w:t>
            </w:r>
            <w:r>
              <w:rPr>
                <w:rFonts w:hint="eastAsia" w:ascii="宋体" w:hAnsi="宋体" w:eastAsia="宋体" w:cs="宋体"/>
                <w:sz w:val="21"/>
                <w:szCs w:val="21"/>
                <w:vertAlign w:val="baseline"/>
                <w:lang w:val="en-US" w:eastAsia="zh-CN"/>
              </w:rPr>
              <w:t>〔2018〕118号</w:t>
            </w:r>
            <w:r>
              <w:rPr>
                <w:rFonts w:hint="eastAsia"/>
                <w:sz w:val="21"/>
                <w:szCs w:val="21"/>
                <w:vertAlign w:val="baseline"/>
                <w:lang w:val="en-US" w:eastAsia="zh-CN"/>
              </w:rPr>
              <w:t>）</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执法决定信息在决定作出之日起7个工作日内公开，其他相关信息形成或变更之日起20个工作日内公开</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r>
    </w:tbl>
    <w:p>
      <w:pPr>
        <w:rPr>
          <w:rFonts w:hint="eastAsia"/>
          <w:sz w:val="21"/>
          <w:szCs w:val="21"/>
          <w:lang w:eastAsia="zh-CN"/>
        </w:rPr>
      </w:pPr>
    </w:p>
    <w:p>
      <w:pPr>
        <w:rPr>
          <w:rFonts w:hint="eastAsia"/>
          <w:sz w:val="21"/>
          <w:szCs w:val="21"/>
          <w:lang w:eastAsia="zh-CN"/>
        </w:rPr>
      </w:pPr>
    </w:p>
    <w:p>
      <w:pPr>
        <w:rPr>
          <w:rFonts w:hint="eastAsia"/>
          <w:sz w:val="21"/>
          <w:szCs w:val="21"/>
          <w:lang w:eastAsia="zh-CN"/>
        </w:rPr>
      </w:pPr>
    </w:p>
    <w:p>
      <w:pPr>
        <w:rPr>
          <w:rFonts w:hint="eastAsia"/>
          <w:sz w:val="21"/>
          <w:szCs w:val="21"/>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625"/>
        <w:gridCol w:w="1311"/>
        <w:gridCol w:w="1467"/>
        <w:gridCol w:w="2415"/>
        <w:gridCol w:w="1198"/>
        <w:gridCol w:w="746"/>
        <w:gridCol w:w="3006"/>
        <w:gridCol w:w="806"/>
        <w:gridCol w:w="740"/>
        <w:gridCol w:w="772"/>
        <w:gridCol w:w="756"/>
        <w:gridCol w:w="707"/>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19</w:t>
            </w:r>
          </w:p>
        </w:tc>
        <w:tc>
          <w:tcPr>
            <w:tcW w:w="625"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行政处罚</w:t>
            </w: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对擅自修缮不可移动文物、明显改变文物原状的行为进行处罚</w:t>
            </w:r>
          </w:p>
        </w:tc>
        <w:tc>
          <w:tcPr>
            <w:tcW w:w="14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1.主体信息；</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2.案由；</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3.处罚依据；</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4.处罚结果；</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2.《国务院办公厅关于全面推行行政执法公示制度执法全过程记录制度重大执法决定法制审核制度的指导意见》（国办发</w:t>
            </w:r>
            <w:r>
              <w:rPr>
                <w:rFonts w:hint="eastAsia" w:ascii="宋体" w:hAnsi="宋体" w:eastAsia="宋体" w:cs="宋体"/>
                <w:sz w:val="21"/>
                <w:szCs w:val="21"/>
                <w:vertAlign w:val="baseline"/>
                <w:lang w:val="en-US" w:eastAsia="zh-CN"/>
              </w:rPr>
              <w:t>〔2018〕118号</w:t>
            </w:r>
            <w:r>
              <w:rPr>
                <w:rFonts w:hint="eastAsia"/>
                <w:sz w:val="21"/>
                <w:szCs w:val="21"/>
                <w:vertAlign w:val="baseline"/>
                <w:lang w:val="en-US" w:eastAsia="zh-CN"/>
              </w:rPr>
              <w:t>）</w:t>
            </w: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执法决定信息在决定作出之日起7个工作日内公开，其他相关信息形成或变更之日起20个工作日内公开</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20</w:t>
            </w:r>
          </w:p>
        </w:tc>
        <w:tc>
          <w:tcPr>
            <w:tcW w:w="62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对擅自在原址重建已全部毁坏的不可移动文物，造成文物破坏的行为进行处罚</w:t>
            </w:r>
          </w:p>
        </w:tc>
        <w:tc>
          <w:tcPr>
            <w:tcW w:w="14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1.主体信息；</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2.案由；</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3.处罚依据；</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val="en-US" w:eastAsia="zh-CN"/>
              </w:rPr>
              <w:t>4.处罚结果；</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2.《国务院办公厅关于全面推行行政执法公示制度执法全过程记录制度重大执法决定法制审核制度的指导意见》（国办发</w:t>
            </w:r>
            <w:r>
              <w:rPr>
                <w:rFonts w:hint="eastAsia" w:ascii="宋体" w:hAnsi="宋体" w:eastAsia="宋体" w:cs="宋体"/>
                <w:sz w:val="21"/>
                <w:szCs w:val="21"/>
                <w:vertAlign w:val="baseline"/>
                <w:lang w:val="en-US" w:eastAsia="zh-CN"/>
              </w:rPr>
              <w:t>〔2018〕118号</w:t>
            </w:r>
            <w:r>
              <w:rPr>
                <w:rFonts w:hint="eastAsia"/>
                <w:sz w:val="21"/>
                <w:szCs w:val="21"/>
                <w:vertAlign w:val="baseline"/>
                <w:lang w:val="en-US" w:eastAsia="zh-CN"/>
              </w:rPr>
              <w:t>）</w:t>
            </w: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执法决定信息在决定作出之日起7个工作日内公开，其他相关信息形成或变更之日起20个工作日内公开</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sym w:font="Wingdings 2" w:char="00A3"/>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21</w:t>
            </w:r>
          </w:p>
        </w:tc>
        <w:tc>
          <w:tcPr>
            <w:tcW w:w="62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对施工单位未取得文物保护工程资质证书，擅自从事文物修缮、迁移、重建的行为进行处罚</w:t>
            </w:r>
          </w:p>
        </w:tc>
        <w:tc>
          <w:tcPr>
            <w:tcW w:w="14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1.主体信息；</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2.案由；</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3.处罚依据；</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val="en-US" w:eastAsia="zh-CN"/>
              </w:rPr>
              <w:t>4.处罚结果；</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val="en-US" w:eastAsia="zh-CN"/>
              </w:rPr>
              <w:t>2.《国务院办公厅关于全面推行行政执法公示制度执法全过程记录制度重大执法决定法制审核制度的指导意见》（国办发</w:t>
            </w:r>
            <w:r>
              <w:rPr>
                <w:rFonts w:hint="eastAsia" w:ascii="宋体" w:hAnsi="宋体" w:eastAsia="宋体" w:cs="宋体"/>
                <w:sz w:val="21"/>
                <w:szCs w:val="21"/>
                <w:vertAlign w:val="baseline"/>
                <w:lang w:val="en-US" w:eastAsia="zh-CN"/>
              </w:rPr>
              <w:t>〔2018〕118号</w:t>
            </w:r>
            <w:r>
              <w:rPr>
                <w:rFonts w:hint="eastAsia"/>
                <w:sz w:val="21"/>
                <w:szCs w:val="21"/>
                <w:vertAlign w:val="baseline"/>
                <w:lang w:val="en-US" w:eastAsia="zh-CN"/>
              </w:rPr>
              <w:t>）</w:t>
            </w: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执法决定信息在决定作出之日起7个工作日内公开，其他相关信息形成或变更之日起20个工作日内公开</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22</w:t>
            </w:r>
          </w:p>
        </w:tc>
        <w:tc>
          <w:tcPr>
            <w:tcW w:w="6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行政处罚</w:t>
            </w: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对转让或者抵押国有不可移动文物的行为进行处罚</w:t>
            </w:r>
          </w:p>
        </w:tc>
        <w:tc>
          <w:tcPr>
            <w:tcW w:w="14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1.主体信息；</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2.案由；</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3.处罚依据；</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4.处罚结果；</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2.《国务院办公厅关于全面推行行政执法公示制度执法全过程记录制度重大执法决定法制审核制度的指导意见》（国办发</w:t>
            </w:r>
            <w:r>
              <w:rPr>
                <w:rFonts w:hint="eastAsia" w:ascii="宋体" w:hAnsi="宋体" w:eastAsia="宋体" w:cs="宋体"/>
                <w:sz w:val="21"/>
                <w:szCs w:val="21"/>
                <w:vertAlign w:val="baseline"/>
                <w:lang w:val="en-US" w:eastAsia="zh-CN"/>
              </w:rPr>
              <w:t>〔2018〕118号</w:t>
            </w:r>
            <w:r>
              <w:rPr>
                <w:rFonts w:hint="eastAsia"/>
                <w:sz w:val="21"/>
                <w:szCs w:val="21"/>
                <w:vertAlign w:val="baseline"/>
                <w:lang w:val="en-US" w:eastAsia="zh-CN"/>
              </w:rPr>
              <w:t>）</w:t>
            </w: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执法决定信息在决定作出之日起7个工作日内公开，其他相关信息形成或变更之日起20个工作日内公开</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r>
    </w:tbl>
    <w:p>
      <w:pPr>
        <w:rPr>
          <w:rFonts w:hint="eastAsia"/>
          <w:sz w:val="21"/>
          <w:szCs w:val="21"/>
          <w:lang w:eastAsia="zh-CN"/>
        </w:rPr>
      </w:pPr>
    </w:p>
    <w:p>
      <w:pPr>
        <w:rPr>
          <w:rFonts w:hint="eastAsia"/>
          <w:sz w:val="21"/>
          <w:szCs w:val="21"/>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625"/>
        <w:gridCol w:w="1311"/>
        <w:gridCol w:w="1467"/>
        <w:gridCol w:w="2415"/>
        <w:gridCol w:w="1198"/>
        <w:gridCol w:w="746"/>
        <w:gridCol w:w="3006"/>
        <w:gridCol w:w="806"/>
        <w:gridCol w:w="740"/>
        <w:gridCol w:w="772"/>
        <w:gridCol w:w="756"/>
        <w:gridCol w:w="707"/>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23</w:t>
            </w:r>
          </w:p>
        </w:tc>
        <w:tc>
          <w:tcPr>
            <w:tcW w:w="625"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行政处罚</w:t>
            </w: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对将国有不可移动文物作为企业资产经营的行为进行处罚</w:t>
            </w:r>
          </w:p>
        </w:tc>
        <w:tc>
          <w:tcPr>
            <w:tcW w:w="14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1.主体信息；</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2.案由；</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3.处罚依据；</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4.处罚结果；</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2.《国务院办公厅关于全面推行行政执法公示制度执法全过程记录制度重大执法决定法制审核制度的指导意见》（国办发</w:t>
            </w:r>
            <w:r>
              <w:rPr>
                <w:rFonts w:hint="eastAsia" w:ascii="宋体" w:hAnsi="宋体" w:eastAsia="宋体" w:cs="宋体"/>
                <w:sz w:val="21"/>
                <w:szCs w:val="21"/>
                <w:vertAlign w:val="baseline"/>
                <w:lang w:val="en-US" w:eastAsia="zh-CN"/>
              </w:rPr>
              <w:t>〔2018〕118号</w:t>
            </w:r>
            <w:r>
              <w:rPr>
                <w:rFonts w:hint="eastAsia"/>
                <w:sz w:val="21"/>
                <w:szCs w:val="21"/>
                <w:vertAlign w:val="baseline"/>
                <w:lang w:val="en-US" w:eastAsia="zh-CN"/>
              </w:rPr>
              <w:t>）</w:t>
            </w: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执法决定信息在决定作出之日起7个工作日内公开，其他相关信息形成或变更之日起20个工作日内公开</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24</w:t>
            </w:r>
          </w:p>
        </w:tc>
        <w:tc>
          <w:tcPr>
            <w:tcW w:w="62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对将非国有不可移动文物转让或者抵押给外国人的行为进行处罚</w:t>
            </w:r>
          </w:p>
        </w:tc>
        <w:tc>
          <w:tcPr>
            <w:tcW w:w="14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1.主体信息；</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2.案由；</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3.处罚依据；</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val="en-US" w:eastAsia="zh-CN"/>
              </w:rPr>
              <w:t>4.处罚结果；</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2.《国务院办公厅关于全面推行行政执法公示制度执法全过程记录制度重大执法决定法制审核制度的指导意见》（国办发</w:t>
            </w:r>
            <w:r>
              <w:rPr>
                <w:rFonts w:hint="eastAsia" w:ascii="宋体" w:hAnsi="宋体" w:eastAsia="宋体" w:cs="宋体"/>
                <w:sz w:val="21"/>
                <w:szCs w:val="21"/>
                <w:vertAlign w:val="baseline"/>
                <w:lang w:val="en-US" w:eastAsia="zh-CN"/>
              </w:rPr>
              <w:t>〔2018〕118号</w:t>
            </w:r>
            <w:r>
              <w:rPr>
                <w:rFonts w:hint="eastAsia"/>
                <w:sz w:val="21"/>
                <w:szCs w:val="21"/>
                <w:vertAlign w:val="baseline"/>
                <w:lang w:val="en-US" w:eastAsia="zh-CN"/>
              </w:rPr>
              <w:t>）</w:t>
            </w: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执法决定信息在决定作出之日起7个工作日内公开，其他相关信息形成或变更之日起20个工作日内公开</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25</w:t>
            </w:r>
          </w:p>
        </w:tc>
        <w:tc>
          <w:tcPr>
            <w:tcW w:w="62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对擅自改变国有文物保护单位用途的行为进行处罚</w:t>
            </w:r>
          </w:p>
        </w:tc>
        <w:tc>
          <w:tcPr>
            <w:tcW w:w="14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1.主体信息；</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2.案由；</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3.处罚依据；</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val="en-US" w:eastAsia="zh-CN"/>
              </w:rPr>
              <w:t>4.处罚结果；</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val="en-US" w:eastAsia="zh-CN"/>
              </w:rPr>
              <w:t>2.《国务院办公厅关于全面推行行政执法公示制度执法全过程记录制度重大执法决定法制审核制度的指导意见》（国办发</w:t>
            </w:r>
            <w:r>
              <w:rPr>
                <w:rFonts w:hint="eastAsia" w:ascii="宋体" w:hAnsi="宋体" w:eastAsia="宋体" w:cs="宋体"/>
                <w:sz w:val="21"/>
                <w:szCs w:val="21"/>
                <w:vertAlign w:val="baseline"/>
                <w:lang w:val="en-US" w:eastAsia="zh-CN"/>
              </w:rPr>
              <w:t>〔2018〕118号</w:t>
            </w:r>
            <w:r>
              <w:rPr>
                <w:rFonts w:hint="eastAsia"/>
                <w:sz w:val="21"/>
                <w:szCs w:val="21"/>
                <w:vertAlign w:val="baseline"/>
                <w:lang w:val="en-US" w:eastAsia="zh-CN"/>
              </w:rPr>
              <w:t>）</w:t>
            </w: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执法决定信息在决定作出之日起7个工作日内公开，其他相关信息形成或变更之日起20个工作日内公开</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sym w:font="Wingdings 2" w:char="00A3"/>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26</w:t>
            </w:r>
          </w:p>
        </w:tc>
        <w:tc>
          <w:tcPr>
            <w:tcW w:w="6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行政处罚</w:t>
            </w: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对文物收藏单位未按照国家有关规定配备防火、防盗、防自然损坏的设施的行为进行处罚</w:t>
            </w:r>
          </w:p>
        </w:tc>
        <w:tc>
          <w:tcPr>
            <w:tcW w:w="146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1.主体信息；</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2.案由；</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3.处罚依据；</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4.处罚结果；</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2.《国务院办公厅关于全面推行行政执法公示制度执法全过程记录制度重大执法决定法制审核制度的指导意见》（国办发</w:t>
            </w:r>
            <w:r>
              <w:rPr>
                <w:rFonts w:hint="eastAsia" w:ascii="宋体" w:hAnsi="宋体" w:eastAsia="宋体" w:cs="宋体"/>
                <w:sz w:val="21"/>
                <w:szCs w:val="21"/>
                <w:vertAlign w:val="baseline"/>
                <w:lang w:val="en-US" w:eastAsia="zh-CN"/>
              </w:rPr>
              <w:t>〔2018〕118号</w:t>
            </w:r>
            <w:r>
              <w:rPr>
                <w:rFonts w:hint="eastAsia"/>
                <w:sz w:val="21"/>
                <w:szCs w:val="21"/>
                <w:vertAlign w:val="baseline"/>
                <w:lang w:val="en-US" w:eastAsia="zh-CN"/>
              </w:rPr>
              <w:t>）</w:t>
            </w: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执法决定信息在决定作出之日起7个工作日内公开，其他相关信息形成或变更之日起20个工作日内公开</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r>
    </w:tbl>
    <w:p>
      <w:pPr>
        <w:rPr>
          <w:rFonts w:hint="eastAsia"/>
          <w:sz w:val="21"/>
          <w:szCs w:val="21"/>
          <w:lang w:eastAsia="zh-CN"/>
        </w:rPr>
      </w:pPr>
    </w:p>
    <w:p>
      <w:pPr>
        <w:rPr>
          <w:rFonts w:hint="eastAsia"/>
          <w:sz w:val="21"/>
          <w:szCs w:val="21"/>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625"/>
        <w:gridCol w:w="1406"/>
        <w:gridCol w:w="1372"/>
        <w:gridCol w:w="2415"/>
        <w:gridCol w:w="1198"/>
        <w:gridCol w:w="746"/>
        <w:gridCol w:w="3006"/>
        <w:gridCol w:w="806"/>
        <w:gridCol w:w="740"/>
        <w:gridCol w:w="772"/>
        <w:gridCol w:w="756"/>
        <w:gridCol w:w="707"/>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27</w:t>
            </w:r>
          </w:p>
        </w:tc>
        <w:tc>
          <w:tcPr>
            <w:tcW w:w="625"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行政处罚</w:t>
            </w:r>
          </w:p>
        </w:tc>
        <w:tc>
          <w:tcPr>
            <w:tcW w:w="14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对国有文物收藏单位法定代表人离任时未按照馆藏文物档案移交馆藏文物，或者所移交的馆藏文物与馆藏文物档案不符的行为进行处罚</w:t>
            </w:r>
          </w:p>
        </w:tc>
        <w:tc>
          <w:tcPr>
            <w:tcW w:w="13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1.主体信息；</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2.案由；</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3.处罚依据；</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4.处罚结果；</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2.《国务院办公厅关于全面推行行政执法公示制度执法全过程记录制度重大执法决定法制审核制度的指导意见》（国办发</w:t>
            </w:r>
            <w:r>
              <w:rPr>
                <w:rFonts w:hint="eastAsia" w:ascii="宋体" w:hAnsi="宋体" w:eastAsia="宋体" w:cs="宋体"/>
                <w:sz w:val="21"/>
                <w:szCs w:val="21"/>
                <w:vertAlign w:val="baseline"/>
                <w:lang w:val="en-US" w:eastAsia="zh-CN"/>
              </w:rPr>
              <w:t>〔2018〕118号</w:t>
            </w:r>
            <w:r>
              <w:rPr>
                <w:rFonts w:hint="eastAsia"/>
                <w:sz w:val="21"/>
                <w:szCs w:val="21"/>
                <w:vertAlign w:val="baseline"/>
                <w:lang w:val="en-US" w:eastAsia="zh-CN"/>
              </w:rPr>
              <w:t>）</w:t>
            </w: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执法决定信息在决定作出之日起7个工作日内公开，其他相关信息形成或变更之日起20个工作日内公开</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28</w:t>
            </w:r>
          </w:p>
        </w:tc>
        <w:tc>
          <w:tcPr>
            <w:tcW w:w="62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14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对将国有馆藏文物赠与、出租或者出售给其他单位、个人的行为进行处罚</w:t>
            </w:r>
          </w:p>
        </w:tc>
        <w:tc>
          <w:tcPr>
            <w:tcW w:w="13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1.主体信息；</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2.案由；</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3.处罚依据；</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val="en-US" w:eastAsia="zh-CN"/>
              </w:rPr>
              <w:t>4.处罚结果；</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2.《国务院办公厅关于全面推行行政执法公示制度执法全过程记录制度重大执法决定法制审核制度的指导意见》（国办发</w:t>
            </w:r>
            <w:r>
              <w:rPr>
                <w:rFonts w:hint="eastAsia" w:ascii="宋体" w:hAnsi="宋体" w:eastAsia="宋体" w:cs="宋体"/>
                <w:sz w:val="21"/>
                <w:szCs w:val="21"/>
                <w:vertAlign w:val="baseline"/>
                <w:lang w:val="en-US" w:eastAsia="zh-CN"/>
              </w:rPr>
              <w:t>〔2018〕118号</w:t>
            </w:r>
            <w:r>
              <w:rPr>
                <w:rFonts w:hint="eastAsia"/>
                <w:sz w:val="21"/>
                <w:szCs w:val="21"/>
                <w:vertAlign w:val="baseline"/>
                <w:lang w:val="en-US" w:eastAsia="zh-CN"/>
              </w:rPr>
              <w:t>）</w:t>
            </w: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执法决定信息在决定作出之日起7个工作日内公开，其他相关信息形成或变更之日起20个工作日内公开</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29</w:t>
            </w:r>
          </w:p>
        </w:tc>
        <w:tc>
          <w:tcPr>
            <w:tcW w:w="62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14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对违法借用、交换、处置国有馆藏文物的行为进行处罚</w:t>
            </w:r>
          </w:p>
        </w:tc>
        <w:tc>
          <w:tcPr>
            <w:tcW w:w="13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1.主体信息；</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2.案由；</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3.处罚依据；</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val="en-US" w:eastAsia="zh-CN"/>
              </w:rPr>
              <w:t>4.处罚结果；</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val="en-US" w:eastAsia="zh-CN"/>
              </w:rPr>
              <w:t>2.《国务院办公厅关于全面推行行政执法公示制度执法全过程记录制度重大执法决定法制审核制度的指导意见》（国办发</w:t>
            </w:r>
            <w:r>
              <w:rPr>
                <w:rFonts w:hint="eastAsia" w:ascii="宋体" w:hAnsi="宋体" w:eastAsia="宋体" w:cs="宋体"/>
                <w:sz w:val="21"/>
                <w:szCs w:val="21"/>
                <w:vertAlign w:val="baseline"/>
                <w:lang w:val="en-US" w:eastAsia="zh-CN"/>
              </w:rPr>
              <w:t>〔2018〕118号</w:t>
            </w:r>
            <w:r>
              <w:rPr>
                <w:rFonts w:hint="eastAsia"/>
                <w:sz w:val="21"/>
                <w:szCs w:val="21"/>
                <w:vertAlign w:val="baseline"/>
                <w:lang w:val="en-US" w:eastAsia="zh-CN"/>
              </w:rPr>
              <w:t>）</w:t>
            </w: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执法决定信息在决定作出之日起7个工作日内公开，其他相关信息形成或变更之日起20个工作日内公开</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30</w:t>
            </w:r>
          </w:p>
        </w:tc>
        <w:tc>
          <w:tcPr>
            <w:tcW w:w="6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行政处罚</w:t>
            </w:r>
          </w:p>
        </w:tc>
        <w:tc>
          <w:tcPr>
            <w:tcW w:w="14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eastAsia="zh-CN"/>
              </w:rPr>
              <w:t>对违法挪用或者侵占依法调拨、交换、出借文物所得补偿费用的行为进行处罚</w:t>
            </w:r>
          </w:p>
        </w:tc>
        <w:tc>
          <w:tcPr>
            <w:tcW w:w="13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1.主体信息；</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2.案由；</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3.处罚依据；</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4.处罚结果；</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2.《国务院办公厅关于全面推行行政执法公示制度执法全过程记录制度重大执法决定法制审核制度的指导意见》（国办发</w:t>
            </w:r>
            <w:r>
              <w:rPr>
                <w:rFonts w:hint="eastAsia" w:ascii="宋体" w:hAnsi="宋体" w:eastAsia="宋体" w:cs="宋体"/>
                <w:sz w:val="21"/>
                <w:szCs w:val="21"/>
                <w:vertAlign w:val="baseline"/>
                <w:lang w:val="en-US" w:eastAsia="zh-CN"/>
              </w:rPr>
              <w:t>〔2018〕118号</w:t>
            </w:r>
            <w:r>
              <w:rPr>
                <w:rFonts w:hint="eastAsia"/>
                <w:sz w:val="21"/>
                <w:szCs w:val="21"/>
                <w:vertAlign w:val="baseline"/>
                <w:lang w:val="en-US" w:eastAsia="zh-CN"/>
              </w:rPr>
              <w:t>）</w:t>
            </w: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执法决定信息在决定作出之日起7个工作日内公开，其他相关信息形成或变更之日起20个工作日内公开</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r>
    </w:tbl>
    <w:p>
      <w:pPr>
        <w:rPr>
          <w:rFonts w:hint="eastAsia"/>
          <w:sz w:val="21"/>
          <w:szCs w:val="21"/>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625"/>
        <w:gridCol w:w="1406"/>
        <w:gridCol w:w="1372"/>
        <w:gridCol w:w="2415"/>
        <w:gridCol w:w="1198"/>
        <w:gridCol w:w="746"/>
        <w:gridCol w:w="3006"/>
        <w:gridCol w:w="806"/>
        <w:gridCol w:w="740"/>
        <w:gridCol w:w="772"/>
        <w:gridCol w:w="756"/>
        <w:gridCol w:w="707"/>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31</w:t>
            </w:r>
          </w:p>
        </w:tc>
        <w:tc>
          <w:tcPr>
            <w:tcW w:w="625"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行政处罚</w:t>
            </w:r>
          </w:p>
        </w:tc>
        <w:tc>
          <w:tcPr>
            <w:tcW w:w="14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对发现文物隐藏不报，或者拒不上交的行为进行处罚</w:t>
            </w:r>
          </w:p>
        </w:tc>
        <w:tc>
          <w:tcPr>
            <w:tcW w:w="13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1.主体信息；</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2.案由；</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3.处罚依据；</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4.处罚结果；</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2.《国务院办公厅关于全面推行行政执法公示制度执法全过程记录制度重大执法决定法制审核制度的指导意见》（国办发</w:t>
            </w:r>
            <w:r>
              <w:rPr>
                <w:rFonts w:hint="eastAsia" w:ascii="宋体" w:hAnsi="宋体" w:eastAsia="宋体" w:cs="宋体"/>
                <w:sz w:val="21"/>
                <w:szCs w:val="21"/>
                <w:vertAlign w:val="baseline"/>
                <w:lang w:val="en-US" w:eastAsia="zh-CN"/>
              </w:rPr>
              <w:t>〔2018〕118号</w:t>
            </w:r>
            <w:r>
              <w:rPr>
                <w:rFonts w:hint="eastAsia"/>
                <w:sz w:val="21"/>
                <w:szCs w:val="21"/>
                <w:vertAlign w:val="baseline"/>
                <w:lang w:val="en-US" w:eastAsia="zh-CN"/>
              </w:rPr>
              <w:t>）</w:t>
            </w: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执法决定信息在决定作出之日起7个工作日内公开，其他相关信息形成或变更之日起20个工作日内公开</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32</w:t>
            </w:r>
          </w:p>
        </w:tc>
        <w:tc>
          <w:tcPr>
            <w:tcW w:w="62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14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eastAsia="zh-CN"/>
              </w:rPr>
              <w:t>对未按照规定移交拣选文物的行为进行处罚</w:t>
            </w:r>
            <w:r>
              <w:rPr>
                <w:rFonts w:hint="eastAsia"/>
                <w:sz w:val="21"/>
                <w:szCs w:val="21"/>
                <w:vertAlign w:val="baseline"/>
                <w:lang w:val="en-US" w:eastAsia="zh-CN"/>
              </w:rPr>
              <w:t xml:space="preserve"> </w:t>
            </w:r>
          </w:p>
        </w:tc>
        <w:tc>
          <w:tcPr>
            <w:tcW w:w="13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1.主体信息；</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2.案由；</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3.处罚依据；</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val="en-US" w:eastAsia="zh-CN"/>
              </w:rPr>
              <w:t>4.处罚结果；</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2.《国务院办公厅关于全面推行行政执法公示制度执法全过程记录制度重大执法决定法制审核制度的指导意见》（国办发</w:t>
            </w:r>
            <w:r>
              <w:rPr>
                <w:rFonts w:hint="eastAsia" w:ascii="宋体" w:hAnsi="宋体" w:eastAsia="宋体" w:cs="宋体"/>
                <w:sz w:val="21"/>
                <w:szCs w:val="21"/>
                <w:vertAlign w:val="baseline"/>
                <w:lang w:val="en-US" w:eastAsia="zh-CN"/>
              </w:rPr>
              <w:t>〔2018〕118号</w:t>
            </w:r>
            <w:r>
              <w:rPr>
                <w:rFonts w:hint="eastAsia"/>
                <w:sz w:val="21"/>
                <w:szCs w:val="21"/>
                <w:vertAlign w:val="baseline"/>
                <w:lang w:val="en-US" w:eastAsia="zh-CN"/>
              </w:rPr>
              <w:t>）</w:t>
            </w: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执法决定信息在决定作出之日起7个工作日内公开，其他相关信息形成或变更之日起20个工作日内公开</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33</w:t>
            </w:r>
          </w:p>
        </w:tc>
        <w:tc>
          <w:tcPr>
            <w:tcW w:w="62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14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对未取得相应等级的文物保护工程资质证书，擅自承担文物保护单位的修缮、迁移、重建工程逾期不改正，或者造成严重后果的行为进行处罚</w:t>
            </w:r>
          </w:p>
        </w:tc>
        <w:tc>
          <w:tcPr>
            <w:tcW w:w="13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1.主体信息；</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2.案由；</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3.处罚依据；</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val="en-US" w:eastAsia="zh-CN"/>
              </w:rPr>
              <w:t>4.处罚结果；</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val="en-US" w:eastAsia="zh-CN"/>
              </w:rPr>
              <w:t>2.《国务院办公厅关于全面推行行政执法公示制度执法全过程记录制度重大执法决定法制审核制度的指导意见》（国办发</w:t>
            </w:r>
            <w:r>
              <w:rPr>
                <w:rFonts w:hint="eastAsia" w:ascii="宋体" w:hAnsi="宋体" w:eastAsia="宋体" w:cs="宋体"/>
                <w:sz w:val="21"/>
                <w:szCs w:val="21"/>
                <w:vertAlign w:val="baseline"/>
                <w:lang w:val="en-US" w:eastAsia="zh-CN"/>
              </w:rPr>
              <w:t>〔2018〕118号</w:t>
            </w:r>
            <w:r>
              <w:rPr>
                <w:rFonts w:hint="eastAsia"/>
                <w:sz w:val="21"/>
                <w:szCs w:val="21"/>
                <w:vertAlign w:val="baseline"/>
                <w:lang w:val="en-US" w:eastAsia="zh-CN"/>
              </w:rPr>
              <w:t>）</w:t>
            </w: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执法决定信息在决定作出之日起7个工作日内公开，其他相关信息形成或变更之日起20个工作日内公开</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34</w:t>
            </w:r>
          </w:p>
        </w:tc>
        <w:tc>
          <w:tcPr>
            <w:tcW w:w="6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行政处罚</w:t>
            </w:r>
          </w:p>
        </w:tc>
        <w:tc>
          <w:tcPr>
            <w:tcW w:w="14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对未取得资质证书，擅自从事馆藏文物的修复、复制、拓印活动的行为进行处罚</w:t>
            </w:r>
          </w:p>
        </w:tc>
        <w:tc>
          <w:tcPr>
            <w:tcW w:w="13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1.主体信息；</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2.案由；</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3.处罚依据；</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4.处罚结果；</w:t>
            </w:r>
          </w:p>
        </w:tc>
        <w:tc>
          <w:tcPr>
            <w:tcW w:w="24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2.《国务院办公厅关于全面推行行政执法公示制度执法全过程记录制度重大执法决定法制审核制度的指导意见》（国办发</w:t>
            </w:r>
            <w:r>
              <w:rPr>
                <w:rFonts w:hint="eastAsia" w:ascii="宋体" w:hAnsi="宋体" w:eastAsia="宋体" w:cs="宋体"/>
                <w:sz w:val="21"/>
                <w:szCs w:val="21"/>
                <w:vertAlign w:val="baseline"/>
                <w:lang w:val="en-US" w:eastAsia="zh-CN"/>
              </w:rPr>
              <w:t>〔2018〕118号</w:t>
            </w:r>
            <w:r>
              <w:rPr>
                <w:rFonts w:hint="eastAsia"/>
                <w:sz w:val="21"/>
                <w:szCs w:val="21"/>
                <w:vertAlign w:val="baseline"/>
                <w:lang w:val="en-US" w:eastAsia="zh-CN"/>
              </w:rPr>
              <w:t>）</w:t>
            </w:r>
          </w:p>
        </w:tc>
        <w:tc>
          <w:tcPr>
            <w:tcW w:w="119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执法决定信息在决定作出之日起7个工作日内公开，其他相关信息形成或变更之日起20个工作日内公开</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r>
    </w:tbl>
    <w:p>
      <w:pPr>
        <w:rPr>
          <w:rFonts w:hint="eastAsia"/>
          <w:sz w:val="21"/>
          <w:szCs w:val="21"/>
          <w:lang w:eastAsia="zh-CN"/>
        </w:rPr>
      </w:pPr>
    </w:p>
    <w:p>
      <w:pPr>
        <w:rPr>
          <w:rFonts w:hint="eastAsia"/>
          <w:sz w:val="21"/>
          <w:szCs w:val="21"/>
          <w:lang w:eastAsia="zh-CN"/>
        </w:rPr>
      </w:pPr>
    </w:p>
    <w:p>
      <w:pPr>
        <w:rPr>
          <w:rFonts w:hint="eastAsia"/>
          <w:sz w:val="21"/>
          <w:szCs w:val="21"/>
          <w:lang w:eastAsia="zh-CN"/>
        </w:rPr>
      </w:pPr>
    </w:p>
    <w:p>
      <w:pPr>
        <w:rPr>
          <w:rFonts w:hint="eastAsia"/>
          <w:sz w:val="21"/>
          <w:szCs w:val="21"/>
          <w:lang w:eastAsia="zh-CN"/>
        </w:rPr>
      </w:pPr>
    </w:p>
    <w:p>
      <w:pPr>
        <w:rPr>
          <w:rFonts w:hint="eastAsia"/>
          <w:sz w:val="21"/>
          <w:szCs w:val="21"/>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625"/>
        <w:gridCol w:w="1227"/>
        <w:gridCol w:w="1356"/>
        <w:gridCol w:w="2617"/>
        <w:gridCol w:w="1199"/>
        <w:gridCol w:w="747"/>
        <w:gridCol w:w="3010"/>
        <w:gridCol w:w="807"/>
        <w:gridCol w:w="741"/>
        <w:gridCol w:w="773"/>
        <w:gridCol w:w="757"/>
        <w:gridCol w:w="708"/>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35</w:t>
            </w:r>
          </w:p>
        </w:tc>
        <w:tc>
          <w:tcPr>
            <w:tcW w:w="6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行政处罚</w:t>
            </w: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对擅自修复、复制、拓印馆藏珍贵文物的行为进行处罚</w:t>
            </w:r>
          </w:p>
        </w:tc>
        <w:tc>
          <w:tcPr>
            <w:tcW w:w="13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1.主体信息；</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2.案由；</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3.处罚依据；</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4.处罚结果；</w:t>
            </w:r>
          </w:p>
        </w:tc>
        <w:tc>
          <w:tcPr>
            <w:tcW w:w="261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2.《国务院办公厅关于全面推行行政执法公示制度执法全过程记录制度重大执法决定法制审核制度的指导意见》（国办发</w:t>
            </w:r>
            <w:r>
              <w:rPr>
                <w:rFonts w:hint="eastAsia" w:ascii="宋体" w:hAnsi="宋体" w:eastAsia="宋体" w:cs="宋体"/>
                <w:sz w:val="21"/>
                <w:szCs w:val="21"/>
                <w:vertAlign w:val="baseline"/>
                <w:lang w:val="en-US" w:eastAsia="zh-CN"/>
              </w:rPr>
              <w:t>〔2018〕118号</w:t>
            </w:r>
            <w:r>
              <w:rPr>
                <w:rFonts w:hint="eastAsia"/>
                <w:sz w:val="21"/>
                <w:szCs w:val="21"/>
                <w:vertAlign w:val="baseline"/>
                <w:lang w:val="en-US" w:eastAsia="zh-CN"/>
              </w:rPr>
              <w:t>）</w:t>
            </w:r>
          </w:p>
        </w:tc>
        <w:tc>
          <w:tcPr>
            <w:tcW w:w="119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执法决定信息在决定作出之日起7个工作日内公开，其他相关信息形成或变更之日起20个工作日内公开</w:t>
            </w:r>
          </w:p>
        </w:tc>
        <w:tc>
          <w:tcPr>
            <w:tcW w:w="7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val="en-US" w:eastAsia="zh-CN"/>
              </w:rPr>
              <w:t>绥芬河市文体广电和旅游局</w:t>
            </w:r>
          </w:p>
        </w:tc>
        <w:tc>
          <w:tcPr>
            <w:tcW w:w="30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p>
        </w:tc>
        <w:tc>
          <w:tcPr>
            <w:tcW w:w="8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74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77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6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36</w:t>
            </w:r>
          </w:p>
        </w:tc>
        <w:tc>
          <w:tcPr>
            <w:tcW w:w="6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行政强制</w:t>
            </w: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对擅自从事互联网上网服务经营活动场所的查封，专用工具、设备的扣押</w:t>
            </w:r>
          </w:p>
        </w:tc>
        <w:tc>
          <w:tcPr>
            <w:tcW w:w="13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1.主体信息；</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2.案由；</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3.处罚依据；</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4.处罚结果；</w:t>
            </w:r>
          </w:p>
        </w:tc>
        <w:tc>
          <w:tcPr>
            <w:tcW w:w="261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2.《互联网上网服务营业场所管理条例》；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3.《国务院关于促进市场公平竞争维护市场正常秩序的若干意见》（国发</w:t>
            </w:r>
            <w:r>
              <w:rPr>
                <w:rFonts w:hint="eastAsia" w:ascii="宋体" w:hAnsi="宋体" w:eastAsia="宋体" w:cs="宋体"/>
                <w:sz w:val="21"/>
                <w:szCs w:val="21"/>
                <w:vertAlign w:val="baseline"/>
                <w:lang w:val="en-US" w:eastAsia="zh-CN"/>
              </w:rPr>
              <w:t>〔2014〕20号</w:t>
            </w:r>
            <w:r>
              <w:rPr>
                <w:rFonts w:hint="eastAsia"/>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4.《国务院办公厅关于全面推行行政执法公示制度执法全过程记录制度重大执法决定法制审核制度的指导意见》（国办发</w:t>
            </w:r>
            <w:r>
              <w:rPr>
                <w:rFonts w:hint="eastAsia" w:ascii="宋体" w:hAnsi="宋体" w:eastAsia="宋体" w:cs="宋体"/>
                <w:sz w:val="21"/>
                <w:szCs w:val="21"/>
                <w:vertAlign w:val="baseline"/>
                <w:lang w:val="en-US" w:eastAsia="zh-CN"/>
              </w:rPr>
              <w:t>〔2018〕118号</w:t>
            </w:r>
            <w:r>
              <w:rPr>
                <w:rFonts w:hint="eastAsia"/>
                <w:sz w:val="21"/>
                <w:szCs w:val="21"/>
                <w:vertAlign w:val="baseline"/>
                <w:lang w:val="en-US" w:eastAsia="zh-CN"/>
              </w:rPr>
              <w:t>）</w:t>
            </w:r>
          </w:p>
        </w:tc>
        <w:tc>
          <w:tcPr>
            <w:tcW w:w="119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信息形成或变更之日起20个工作日内公开</w:t>
            </w:r>
          </w:p>
        </w:tc>
        <w:tc>
          <w:tcPr>
            <w:tcW w:w="7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kern w:val="2"/>
                <w:sz w:val="21"/>
                <w:szCs w:val="21"/>
                <w:vertAlign w:val="baseline"/>
                <w:lang w:val="en-US" w:eastAsia="zh-CN" w:bidi="ar-SA"/>
              </w:rPr>
            </w:pPr>
          </w:p>
        </w:tc>
        <w:tc>
          <w:tcPr>
            <w:tcW w:w="8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5" w:hRule="atLeast"/>
        </w:trPr>
        <w:tc>
          <w:tcPr>
            <w:tcW w:w="59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37</w:t>
            </w:r>
          </w:p>
        </w:tc>
        <w:tc>
          <w:tcPr>
            <w:tcW w:w="6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公共服务</w:t>
            </w: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公共文化机构免费开放信息</w:t>
            </w:r>
          </w:p>
        </w:tc>
        <w:tc>
          <w:tcPr>
            <w:tcW w:w="13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1.机构名称：</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2.开放时间；</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3.机构地址；</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4.联系电话；</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5.临时停止开放信息。</w:t>
            </w:r>
          </w:p>
        </w:tc>
        <w:tc>
          <w:tcPr>
            <w:tcW w:w="261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1.《中华人民共和国公共文化服务保障法》；</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2.《中华人民共和国政府信息公开条例》；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3.《文化部 财政部关于推进全国美术馆、公共图书馆、文化馆（站）免费开放工作的意见》（文财务发</w:t>
            </w:r>
            <w:r>
              <w:rPr>
                <w:rFonts w:hint="eastAsia" w:ascii="宋体" w:hAnsi="宋体" w:eastAsia="宋体" w:cs="宋体"/>
                <w:sz w:val="21"/>
                <w:szCs w:val="21"/>
                <w:vertAlign w:val="baseline"/>
                <w:lang w:val="en-US" w:eastAsia="zh-CN"/>
              </w:rPr>
              <w:t>〔2011〕5号</w:t>
            </w:r>
            <w:r>
              <w:rPr>
                <w:rFonts w:hint="eastAsia"/>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4.《文化部 财政部关于做好城市社区（街道）文化中心免费开放工作的通知》（文财务函</w:t>
            </w:r>
            <w:r>
              <w:rPr>
                <w:rFonts w:hint="eastAsia" w:ascii="宋体" w:hAnsi="宋体" w:eastAsia="宋体" w:cs="宋体"/>
                <w:sz w:val="21"/>
                <w:szCs w:val="21"/>
                <w:vertAlign w:val="baseline"/>
                <w:lang w:val="en-US" w:eastAsia="zh-CN"/>
              </w:rPr>
              <w:t>〔2016〕171号</w:t>
            </w:r>
            <w:r>
              <w:rPr>
                <w:rFonts w:hint="eastAsia"/>
                <w:sz w:val="21"/>
                <w:szCs w:val="21"/>
                <w:vertAlign w:val="baseline"/>
                <w:lang w:val="en-US" w:eastAsia="zh-CN"/>
              </w:rPr>
              <w:t>）</w:t>
            </w:r>
          </w:p>
        </w:tc>
        <w:tc>
          <w:tcPr>
            <w:tcW w:w="119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信息形成或变更之日起20个工作日内公开</w:t>
            </w:r>
          </w:p>
        </w:tc>
        <w:tc>
          <w:tcPr>
            <w:tcW w:w="7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1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w:t>
            </w:r>
            <w:r>
              <w:rPr>
                <w:rFonts w:hint="eastAsia"/>
                <w:sz w:val="21"/>
                <w:szCs w:val="21"/>
                <w:vertAlign w:val="baseline"/>
                <w:lang w:val="en-US" w:eastAsia="zh-CN"/>
              </w:rPr>
              <w:t>微</w:t>
            </w:r>
            <w:r>
              <w:rPr>
                <w:rFonts w:hint="eastAsia"/>
                <w:sz w:val="21"/>
                <w:szCs w:val="21"/>
                <w:vertAlign w:val="baseline"/>
                <w:lang w:eastAsia="zh-CN"/>
              </w:rPr>
              <w:t>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tc>
        <w:tc>
          <w:tcPr>
            <w:tcW w:w="8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r>
    </w:tbl>
    <w:p>
      <w:pPr>
        <w:rPr>
          <w:rFonts w:hint="eastAsia"/>
          <w:sz w:val="21"/>
          <w:szCs w:val="21"/>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624"/>
        <w:gridCol w:w="1225"/>
        <w:gridCol w:w="1354"/>
        <w:gridCol w:w="2615"/>
        <w:gridCol w:w="1197"/>
        <w:gridCol w:w="746"/>
        <w:gridCol w:w="3008"/>
        <w:gridCol w:w="806"/>
        <w:gridCol w:w="740"/>
        <w:gridCol w:w="772"/>
        <w:gridCol w:w="756"/>
        <w:gridCol w:w="707"/>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38</w:t>
            </w:r>
          </w:p>
        </w:tc>
        <w:tc>
          <w:tcPr>
            <w:tcW w:w="624"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公共服务</w:t>
            </w:r>
          </w:p>
        </w:tc>
        <w:tc>
          <w:tcPr>
            <w:tcW w:w="12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特殊群体公共文化服务信息</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1.机构名称：</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2.开放时间；</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3.机构地址；</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4.联系电话；</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5.临时停止开放信息。</w:t>
            </w:r>
          </w:p>
        </w:tc>
        <w:tc>
          <w:tcPr>
            <w:tcW w:w="26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1.《残疾人保障法》；</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sz w:val="21"/>
                <w:szCs w:val="21"/>
                <w:vertAlign w:val="baseline"/>
                <w:lang w:val="en-US" w:eastAsia="zh-CN"/>
              </w:rPr>
            </w:pPr>
            <w:r>
              <w:rPr>
                <w:rFonts w:hint="eastAsia"/>
                <w:sz w:val="21"/>
                <w:szCs w:val="21"/>
                <w:vertAlign w:val="baseline"/>
                <w:lang w:val="en-US" w:eastAsia="zh-CN"/>
              </w:rPr>
              <w:t>3.《中共中央办公厅 国务院办公厅印发关于加快建现代公共文化服务体系的意见》（中办发</w:t>
            </w:r>
            <w:r>
              <w:rPr>
                <w:rFonts w:hint="eastAsia" w:ascii="宋体" w:hAnsi="宋体" w:eastAsia="宋体" w:cs="宋体"/>
                <w:sz w:val="21"/>
                <w:szCs w:val="21"/>
                <w:vertAlign w:val="baseline"/>
                <w:lang w:val="en-US" w:eastAsia="zh-CN"/>
              </w:rPr>
              <w:t>〔2015〕2号</w:t>
            </w:r>
            <w:r>
              <w:rPr>
                <w:rFonts w:hint="eastAsia"/>
                <w:sz w:val="21"/>
                <w:szCs w:val="21"/>
                <w:vertAlign w:val="baseline"/>
                <w:lang w:val="en-US" w:eastAsia="zh-CN"/>
              </w:rPr>
              <w:t>）</w:t>
            </w:r>
          </w:p>
        </w:tc>
        <w:tc>
          <w:tcPr>
            <w:tcW w:w="11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信息形成或变更之日起20个工作日内公开</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val="en-US" w:eastAsia="zh-CN"/>
              </w:rPr>
              <w:t>绥芬河市文体广电和旅游局</w:t>
            </w:r>
          </w:p>
        </w:tc>
        <w:tc>
          <w:tcPr>
            <w:tcW w:w="300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w:t>
            </w:r>
            <w:r>
              <w:rPr>
                <w:rFonts w:hint="eastAsia"/>
                <w:sz w:val="21"/>
                <w:szCs w:val="21"/>
                <w:vertAlign w:val="baseline"/>
                <w:lang w:val="en-US" w:eastAsia="zh-CN"/>
              </w:rPr>
              <w:t>微</w:t>
            </w:r>
            <w:r>
              <w:rPr>
                <w:rFonts w:hint="eastAsia"/>
                <w:sz w:val="21"/>
                <w:szCs w:val="21"/>
                <w:vertAlign w:val="baseline"/>
                <w:lang w:eastAsia="zh-CN"/>
              </w:rPr>
              <w:t>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39</w:t>
            </w:r>
          </w:p>
        </w:tc>
        <w:tc>
          <w:tcPr>
            <w:tcW w:w="624"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12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组织开展群众文化活动</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1.机构名称：</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2.开放时间；</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3.机构地址；</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4.联系电话；</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5.临时停止开放信息。</w:t>
            </w:r>
          </w:p>
        </w:tc>
        <w:tc>
          <w:tcPr>
            <w:tcW w:w="26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1.《中华人民共和国政府信息公开条例》；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2.《文化馆服务标准》（GB / 32939-2016）</w:t>
            </w:r>
          </w:p>
        </w:tc>
        <w:tc>
          <w:tcPr>
            <w:tcW w:w="11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信息形成或变更之日起20个工作日内公开</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0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w:t>
            </w:r>
            <w:r>
              <w:rPr>
                <w:rFonts w:hint="eastAsia"/>
                <w:sz w:val="21"/>
                <w:szCs w:val="21"/>
                <w:vertAlign w:val="baseline"/>
                <w:lang w:val="en-US" w:eastAsia="zh-CN"/>
              </w:rPr>
              <w:t>微</w:t>
            </w:r>
            <w:r>
              <w:rPr>
                <w:rFonts w:hint="eastAsia"/>
                <w:sz w:val="21"/>
                <w:szCs w:val="21"/>
                <w:vertAlign w:val="baseline"/>
                <w:lang w:eastAsia="zh-CN"/>
              </w:rPr>
              <w:t>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40</w:t>
            </w:r>
          </w:p>
        </w:tc>
        <w:tc>
          <w:tcPr>
            <w:tcW w:w="624"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p>
        </w:tc>
        <w:tc>
          <w:tcPr>
            <w:tcW w:w="12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下基层辅导、演出、展览和指导基层群众文化活动</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1.机构名称：</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2.开放时间；</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3.机构地址；</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4.联系电话；</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5.临时停止开放信息。</w:t>
            </w:r>
          </w:p>
        </w:tc>
        <w:tc>
          <w:tcPr>
            <w:tcW w:w="26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1.《中华人民共和国政府信息公开条例》；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2.《文化馆服务标准》（GB / 32939-2016）</w:t>
            </w:r>
          </w:p>
        </w:tc>
        <w:tc>
          <w:tcPr>
            <w:tcW w:w="11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信息形成或变更之日起20个工作日内公开</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0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w:t>
            </w:r>
            <w:r>
              <w:rPr>
                <w:rFonts w:hint="eastAsia"/>
                <w:sz w:val="21"/>
                <w:szCs w:val="21"/>
                <w:vertAlign w:val="baseline"/>
                <w:lang w:val="en-US" w:eastAsia="zh-CN"/>
              </w:rPr>
              <w:t>微</w:t>
            </w:r>
            <w:r>
              <w:rPr>
                <w:rFonts w:hint="eastAsia"/>
                <w:sz w:val="21"/>
                <w:szCs w:val="21"/>
                <w:vertAlign w:val="baseline"/>
                <w:lang w:eastAsia="zh-CN"/>
              </w:rPr>
              <w:t>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59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41</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公共服务</w:t>
            </w:r>
          </w:p>
        </w:tc>
        <w:tc>
          <w:tcPr>
            <w:tcW w:w="12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举办各类展览、讲座信息</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1.机构名称：</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2.开放时间；</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3.机构地址；</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4.联系电话；</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5.临时停止开放信息。</w:t>
            </w:r>
          </w:p>
        </w:tc>
        <w:tc>
          <w:tcPr>
            <w:tcW w:w="26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heme="minorHAnsi" w:hAnsiTheme="minorHAnsi" w:eastAsiaTheme="minor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2.《乡镇综合文化站管理办法》（中华人民共和国文化部令第48号）</w:t>
            </w:r>
          </w:p>
        </w:tc>
        <w:tc>
          <w:tcPr>
            <w:tcW w:w="11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信息形成或变更之日起20个工作日内公开</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0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w:t>
            </w:r>
            <w:r>
              <w:rPr>
                <w:rFonts w:hint="eastAsia"/>
                <w:sz w:val="21"/>
                <w:szCs w:val="21"/>
                <w:vertAlign w:val="baseline"/>
                <w:lang w:val="en-US" w:eastAsia="zh-CN"/>
              </w:rPr>
              <w:t>微</w:t>
            </w:r>
            <w:r>
              <w:rPr>
                <w:rFonts w:hint="eastAsia"/>
                <w:sz w:val="21"/>
                <w:szCs w:val="21"/>
                <w:vertAlign w:val="baseline"/>
                <w:lang w:eastAsia="zh-CN"/>
              </w:rPr>
              <w:t>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42</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公共服务</w:t>
            </w:r>
          </w:p>
        </w:tc>
        <w:tc>
          <w:tcPr>
            <w:tcW w:w="12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辅导和培训基层文化骨干</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1.机构名称：</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2.开放时间；</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3.机构地址；</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4.联系电话；</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5.临时停止开放信息。</w:t>
            </w:r>
          </w:p>
        </w:tc>
        <w:tc>
          <w:tcPr>
            <w:tcW w:w="26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val="en-US" w:eastAsia="zh-CN"/>
              </w:rPr>
              <w:t>1.《中华人民共和国政府信息公开条例》；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2.《乡镇综合文化站管理办法》（中华人民共和国文化部令第49号）</w:t>
            </w:r>
          </w:p>
        </w:tc>
        <w:tc>
          <w:tcPr>
            <w:tcW w:w="11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信息形成或变更之日起20个工作日内公开</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0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w:t>
            </w:r>
            <w:r>
              <w:rPr>
                <w:rFonts w:hint="eastAsia"/>
                <w:sz w:val="21"/>
                <w:szCs w:val="21"/>
                <w:vertAlign w:val="baseline"/>
                <w:lang w:val="en-US" w:eastAsia="zh-CN"/>
              </w:rPr>
              <w:t>微</w:t>
            </w:r>
            <w:r>
              <w:rPr>
                <w:rFonts w:hint="eastAsia"/>
                <w:sz w:val="21"/>
                <w:szCs w:val="21"/>
                <w:vertAlign w:val="baseline"/>
                <w:lang w:eastAsia="zh-CN"/>
              </w:rPr>
              <w:t>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r>
    </w:tbl>
    <w:p>
      <w:pPr>
        <w:rPr>
          <w:rFonts w:hint="eastAsia"/>
          <w:sz w:val="21"/>
          <w:szCs w:val="21"/>
          <w:lang w:eastAsia="zh-CN"/>
        </w:rPr>
      </w:pPr>
    </w:p>
    <w:p>
      <w:pPr>
        <w:rPr>
          <w:rFonts w:hint="eastAsia"/>
          <w:sz w:val="21"/>
          <w:szCs w:val="21"/>
          <w:lang w:eastAsia="zh-CN"/>
        </w:rPr>
      </w:pPr>
    </w:p>
    <w:p>
      <w:pPr>
        <w:rPr>
          <w:rFonts w:hint="eastAsia"/>
          <w:sz w:val="21"/>
          <w:szCs w:val="21"/>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624"/>
        <w:gridCol w:w="1225"/>
        <w:gridCol w:w="1354"/>
        <w:gridCol w:w="2615"/>
        <w:gridCol w:w="1197"/>
        <w:gridCol w:w="746"/>
        <w:gridCol w:w="3008"/>
        <w:gridCol w:w="806"/>
        <w:gridCol w:w="740"/>
        <w:gridCol w:w="772"/>
        <w:gridCol w:w="756"/>
        <w:gridCol w:w="707"/>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21"/>
                <w:szCs w:val="21"/>
                <w:vertAlign w:val="baseline"/>
                <w:lang w:val="en-US" w:eastAsia="zh-CN"/>
              </w:rPr>
            </w:pPr>
            <w:r>
              <w:rPr>
                <w:rFonts w:hint="eastAsia"/>
                <w:sz w:val="21"/>
                <w:szCs w:val="21"/>
                <w:vertAlign w:val="baseline"/>
                <w:lang w:val="en-US" w:eastAsia="zh-CN"/>
              </w:rPr>
              <w:t>43</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21"/>
                <w:szCs w:val="21"/>
                <w:vertAlign w:val="baseline"/>
                <w:lang w:eastAsia="zh-CN"/>
              </w:rPr>
            </w:pPr>
            <w:r>
              <w:rPr>
                <w:rFonts w:hint="eastAsia"/>
                <w:sz w:val="21"/>
                <w:szCs w:val="21"/>
                <w:vertAlign w:val="baseline"/>
                <w:lang w:eastAsia="zh-CN"/>
              </w:rPr>
              <w:t>公共服务</w:t>
            </w:r>
          </w:p>
        </w:tc>
        <w:tc>
          <w:tcPr>
            <w:tcW w:w="122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文博单位名录</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文物保护管理机构和博物馆名录</w:t>
            </w:r>
          </w:p>
        </w:tc>
        <w:tc>
          <w:tcPr>
            <w:tcW w:w="26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1.《中华人民共和国政府信息公开条例》；</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cstheme="minorBidi"/>
                <w:kern w:val="2"/>
                <w:sz w:val="21"/>
                <w:szCs w:val="21"/>
                <w:vertAlign w:val="baseline"/>
                <w:lang w:val="en-US" w:eastAsia="zh-CN" w:bidi="ar-SA"/>
              </w:rPr>
            </w:pPr>
          </w:p>
        </w:tc>
        <w:tc>
          <w:tcPr>
            <w:tcW w:w="11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信息形成或变更之日起20个工作日内公开</w:t>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绥芬河市文体广电和旅游局</w:t>
            </w:r>
          </w:p>
        </w:tc>
        <w:tc>
          <w:tcPr>
            <w:tcW w:w="300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■政府网站</w:t>
            </w:r>
            <w:r>
              <w:rPr>
                <w:rFonts w:hint="eastAsia"/>
                <w:sz w:val="21"/>
                <w:szCs w:val="21"/>
                <w:vertAlign w:val="baseline"/>
                <w:lang w:val="en-US" w:eastAsia="zh-CN"/>
              </w:rPr>
              <w:t xml:space="preserve">        </w:t>
            </w:r>
            <w:r>
              <w:rPr>
                <w:rFonts w:hint="eastAsia"/>
                <w:sz w:val="21"/>
                <w:szCs w:val="21"/>
                <w:vertAlign w:val="baseline"/>
                <w:lang w:eastAsia="zh-CN"/>
              </w:rPr>
              <w:t>□政府公报</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□两徽一端</w:t>
            </w:r>
            <w:r>
              <w:rPr>
                <w:rFonts w:hint="eastAsia"/>
                <w:sz w:val="21"/>
                <w:szCs w:val="21"/>
                <w:vertAlign w:val="baseline"/>
                <w:lang w:val="en-US" w:eastAsia="zh-CN"/>
              </w:rPr>
              <w:t xml:space="preserve">        </w:t>
            </w:r>
            <w:r>
              <w:rPr>
                <w:rFonts w:hint="eastAsia"/>
                <w:sz w:val="21"/>
                <w:szCs w:val="21"/>
                <w:vertAlign w:val="baseline"/>
                <w:lang w:eastAsia="zh-CN"/>
              </w:rPr>
              <w:t>□发布会</w:t>
            </w:r>
            <w:r>
              <w:rPr>
                <w:rFonts w:hint="eastAsia"/>
                <w:sz w:val="21"/>
                <w:szCs w:val="21"/>
                <w:vertAlign w:val="baseline"/>
                <w:lang w:val="en-US" w:eastAsia="zh-CN"/>
              </w:rPr>
              <w:t>/听证会</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□广播电视</w:t>
            </w:r>
            <w:r>
              <w:rPr>
                <w:rFonts w:hint="eastAsia"/>
                <w:sz w:val="21"/>
                <w:szCs w:val="21"/>
                <w:vertAlign w:val="baseline"/>
                <w:lang w:val="en-US" w:eastAsia="zh-CN"/>
              </w:rPr>
              <w:t xml:space="preserve">        </w:t>
            </w:r>
            <w:r>
              <w:rPr>
                <w:rFonts w:hint="eastAsia"/>
                <w:sz w:val="21"/>
                <w:szCs w:val="21"/>
                <w:vertAlign w:val="baseline"/>
                <w:lang w:eastAsia="zh-CN"/>
              </w:rPr>
              <w:t>□纸质媒体</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eastAsia="zh-CN"/>
              </w:rPr>
            </w:pPr>
            <w:r>
              <w:rPr>
                <w:rFonts w:hint="eastAsia"/>
                <w:sz w:val="21"/>
                <w:szCs w:val="21"/>
                <w:vertAlign w:val="baseline"/>
                <w:lang w:eastAsia="zh-CN"/>
              </w:rPr>
              <w:t>□公开查阅点</w:t>
            </w:r>
            <w:r>
              <w:rPr>
                <w:rFonts w:hint="eastAsia"/>
                <w:sz w:val="21"/>
                <w:szCs w:val="21"/>
                <w:vertAlign w:val="baseline"/>
                <w:lang w:val="en-US" w:eastAsia="zh-CN"/>
              </w:rPr>
              <w:t xml:space="preserve">      </w:t>
            </w:r>
            <w:r>
              <w:rPr>
                <w:rFonts w:hint="eastAsia"/>
                <w:sz w:val="21"/>
                <w:szCs w:val="21"/>
                <w:vertAlign w:val="baseline"/>
                <w:lang w:eastAsia="zh-CN"/>
              </w:rPr>
              <w:t>□政务服务中心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□便民服务站</w:t>
            </w:r>
            <w:r>
              <w:rPr>
                <w:rFonts w:hint="eastAsia"/>
                <w:sz w:val="21"/>
                <w:szCs w:val="21"/>
                <w:vertAlign w:val="baseline"/>
                <w:lang w:val="en-US" w:eastAsia="zh-CN"/>
              </w:rPr>
              <w:t xml:space="preserve">      </w:t>
            </w:r>
            <w:r>
              <w:rPr>
                <w:rFonts w:hint="eastAsia"/>
                <w:sz w:val="21"/>
                <w:szCs w:val="21"/>
                <w:vertAlign w:val="baseline"/>
                <w:lang w:eastAsia="zh-CN"/>
              </w:rPr>
              <w:t>□入户</w:t>
            </w:r>
            <w:r>
              <w:rPr>
                <w:rFonts w:hint="eastAsia"/>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sz w:val="21"/>
                <w:szCs w:val="21"/>
                <w:vertAlign w:val="baseline"/>
                <w:lang w:val="en-US" w:eastAsia="zh-CN"/>
              </w:rPr>
            </w:pPr>
            <w:r>
              <w:rPr>
                <w:rFonts w:hint="eastAsia"/>
                <w:sz w:val="21"/>
                <w:szCs w:val="21"/>
                <w:vertAlign w:val="baseline"/>
                <w:lang w:eastAsia="zh-CN"/>
              </w:rPr>
              <w:t>□社区</w:t>
            </w:r>
            <w:r>
              <w:rPr>
                <w:rFonts w:hint="eastAsia"/>
                <w:sz w:val="21"/>
                <w:szCs w:val="21"/>
                <w:vertAlign w:val="baseline"/>
                <w:lang w:val="en-US" w:eastAsia="zh-CN"/>
              </w:rPr>
              <w:t>/企事业单位/村公示栏（电子屏）</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□精准推送</w:t>
            </w:r>
            <w:r>
              <w:rPr>
                <w:rFonts w:hint="eastAsia"/>
                <w:sz w:val="21"/>
                <w:szCs w:val="21"/>
                <w:vertAlign w:val="baseline"/>
                <w:lang w:val="en-US" w:eastAsia="zh-CN"/>
              </w:rPr>
              <w:t xml:space="preserve">        </w:t>
            </w:r>
            <w:r>
              <w:rPr>
                <w:rFonts w:hint="eastAsia"/>
                <w:sz w:val="21"/>
                <w:szCs w:val="21"/>
                <w:vertAlign w:val="baseline"/>
                <w:lang w:eastAsia="zh-CN"/>
              </w:rPr>
              <w:t>□其他</w:t>
            </w:r>
          </w:p>
        </w:tc>
        <w:tc>
          <w:tcPr>
            <w:tcW w:w="80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eastAsia="zh-CN"/>
              </w:rPr>
              <w:t>√</w:t>
            </w:r>
          </w:p>
        </w:tc>
        <w:tc>
          <w:tcPr>
            <w:tcW w:w="67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kern w:val="2"/>
                <w:sz w:val="21"/>
                <w:szCs w:val="21"/>
                <w:vertAlign w:val="baseline"/>
                <w:lang w:val="en-US" w:eastAsia="zh-CN" w:bidi="ar-SA"/>
              </w:rPr>
            </w:pPr>
          </w:p>
        </w:tc>
      </w:tr>
    </w:tbl>
    <w:p>
      <w:pPr>
        <w:rPr>
          <w:rFonts w:hint="eastAsia"/>
          <w:lang w:eastAsia="zh-CN"/>
        </w:rPr>
      </w:pPr>
    </w:p>
    <w:p>
      <w:pPr>
        <w:rPr>
          <w:rFonts w:hint="eastAsia"/>
          <w:lang w:eastAsia="zh-CN"/>
        </w:rPr>
      </w:pPr>
    </w:p>
    <w:p>
      <w:pPr>
        <w:rPr>
          <w:rFonts w:hint="eastAsia"/>
          <w:lang w:eastAsia="zh-CN"/>
        </w:rPr>
      </w:pPr>
    </w:p>
    <w:sectPr>
      <w:pgSz w:w="16838" w:h="11906" w:orient="landscape"/>
      <w:pgMar w:top="567" w:right="567" w:bottom="567" w:left="567"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wMjk2MzIzYzlmZDQxYmNjOGJmMDY5YWUzMjRkY2EifQ=="/>
  </w:docVars>
  <w:rsids>
    <w:rsidRoot w:val="0DDC1E12"/>
    <w:rsid w:val="0BE734C9"/>
    <w:rsid w:val="0D877DBA"/>
    <w:rsid w:val="0DDC1E12"/>
    <w:rsid w:val="10DA249C"/>
    <w:rsid w:val="13CD2C2D"/>
    <w:rsid w:val="1F11568E"/>
    <w:rsid w:val="29590DD1"/>
    <w:rsid w:val="2A9A6243"/>
    <w:rsid w:val="3B854084"/>
    <w:rsid w:val="3D271FAF"/>
    <w:rsid w:val="4F8F6B01"/>
    <w:rsid w:val="5A71272A"/>
    <w:rsid w:val="5ABA0CC4"/>
    <w:rsid w:val="5BA536BA"/>
    <w:rsid w:val="5BF516FD"/>
    <w:rsid w:val="61A343ED"/>
    <w:rsid w:val="621F7BA4"/>
    <w:rsid w:val="6FF83B6D"/>
    <w:rsid w:val="79741FF0"/>
    <w:rsid w:val="7CBF2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11978</Words>
  <Characters>12529</Characters>
  <Lines>0</Lines>
  <Paragraphs>0</Paragraphs>
  <TotalTime>41</TotalTime>
  <ScaleCrop>false</ScaleCrop>
  <LinksUpToDate>false</LinksUpToDate>
  <CharactersWithSpaces>14427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2021-01-12T09:08:00Z</dcterms:created>
  <dc:creator>Administrator</dc:creator>
  <cp:lastModifiedBy>歪脖小阿琳</cp:lastModifiedBy>
  <dcterms:modified xsi:type="dcterms:W3CDTF">2024-04-28T09:28:33Z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F2F6D60C845F4830B9273727BE08E61B</vt:lpwstr>
  </property>
</Properties>
</file>