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888" w:rsidRDefault="00917888" w:rsidP="00F82A3E">
      <w:pPr>
        <w:spacing w:afterLines="50" w:line="360" w:lineRule="auto"/>
        <w:jc w:val="center"/>
        <w:rPr>
          <w:rFonts w:ascii="宋体" w:cs="宋体"/>
          <w:b/>
          <w:bCs/>
          <w:sz w:val="44"/>
          <w:szCs w:val="44"/>
        </w:rPr>
      </w:pPr>
      <w:r>
        <w:rPr>
          <w:rFonts w:ascii="宋体" w:hAnsi="宋体" w:cs="宋体" w:hint="eastAsia"/>
          <w:b/>
          <w:bCs/>
          <w:sz w:val="44"/>
          <w:szCs w:val="44"/>
        </w:rPr>
        <w:t>绥芬河市口岸管理委员会</w:t>
      </w:r>
    </w:p>
    <w:p w:rsidR="00917888" w:rsidRDefault="00917888" w:rsidP="00F82A3E">
      <w:pPr>
        <w:spacing w:afterLines="50" w:line="360" w:lineRule="auto"/>
        <w:jc w:val="center"/>
        <w:rPr>
          <w:rFonts w:ascii="宋体" w:cs="宋体"/>
          <w:b/>
          <w:sz w:val="44"/>
          <w:szCs w:val="44"/>
        </w:rPr>
      </w:pPr>
      <w:r>
        <w:rPr>
          <w:rFonts w:ascii="宋体" w:hAnsi="宋体" w:cs="宋体" w:hint="eastAsia"/>
          <w:b/>
          <w:bCs/>
          <w:sz w:val="44"/>
          <w:szCs w:val="44"/>
        </w:rPr>
        <w:t>决算公开说明</w:t>
      </w:r>
    </w:p>
    <w:p w:rsidR="00917888" w:rsidRDefault="00917888" w:rsidP="00F82A3E">
      <w:pPr>
        <w:spacing w:afterLines="50" w:line="360" w:lineRule="auto"/>
        <w:jc w:val="left"/>
        <w:rPr>
          <w:b/>
          <w:szCs w:val="32"/>
        </w:rPr>
      </w:pPr>
      <w:r>
        <w:rPr>
          <w:rFonts w:hint="eastAsia"/>
          <w:b/>
          <w:szCs w:val="32"/>
        </w:rPr>
        <w:t>部门职责：</w:t>
      </w:r>
    </w:p>
    <w:p w:rsidR="00917888" w:rsidRDefault="00917888" w:rsidP="00F82A3E">
      <w:pPr>
        <w:spacing w:afterLines="50" w:line="360" w:lineRule="auto"/>
        <w:jc w:val="left"/>
        <w:rPr>
          <w:rFonts w:ascii="宋体" w:cs="宋体"/>
          <w:color w:val="000000"/>
          <w:kern w:val="0"/>
          <w:sz w:val="28"/>
          <w:szCs w:val="28"/>
        </w:rPr>
      </w:pPr>
      <w:r>
        <w:rPr>
          <w:b/>
          <w:sz w:val="28"/>
          <w:szCs w:val="28"/>
        </w:rPr>
        <w:t xml:space="preserve">    </w:t>
      </w:r>
      <w:r>
        <w:rPr>
          <w:rFonts w:ascii="宋体" w:hAnsi="宋体" w:cs="宋体"/>
          <w:color w:val="000000"/>
          <w:kern w:val="0"/>
          <w:sz w:val="28"/>
          <w:szCs w:val="28"/>
        </w:rPr>
        <w:t>1</w:t>
      </w:r>
      <w:r>
        <w:rPr>
          <w:rFonts w:ascii="宋体" w:hAnsi="宋体" w:cs="宋体" w:hint="eastAsia"/>
          <w:color w:val="000000"/>
          <w:kern w:val="0"/>
          <w:sz w:val="28"/>
          <w:szCs w:val="28"/>
        </w:rPr>
        <w:t>、绥芬河口岸管理委员会是市政府直接领导下的口岸管理机构，负责对本地口岸工作的管理、协调、检查、监督与仲裁。</w:t>
      </w:r>
    </w:p>
    <w:p w:rsidR="00917888" w:rsidRDefault="00917888" w:rsidP="00F82A3E">
      <w:pPr>
        <w:widowControl/>
        <w:adjustRightInd w:val="0"/>
        <w:snapToGrid w:val="0"/>
        <w:spacing w:afterLines="50" w:line="360" w:lineRule="auto"/>
        <w:ind w:firstLineChars="200" w:firstLine="560"/>
        <w:jc w:val="left"/>
        <w:rPr>
          <w:rFonts w:ascii="宋体" w:cs="宋体"/>
          <w:color w:val="000000"/>
          <w:kern w:val="0"/>
          <w:sz w:val="28"/>
          <w:szCs w:val="28"/>
        </w:rPr>
      </w:pPr>
      <w:r>
        <w:rPr>
          <w:rFonts w:ascii="宋体" w:hAnsi="宋体" w:cs="宋体"/>
          <w:color w:val="000000"/>
          <w:kern w:val="0"/>
          <w:sz w:val="28"/>
          <w:szCs w:val="28"/>
        </w:rPr>
        <w:t>2</w:t>
      </w:r>
      <w:r>
        <w:rPr>
          <w:rFonts w:ascii="宋体" w:hAnsi="宋体" w:cs="宋体" w:hint="eastAsia"/>
          <w:color w:val="000000"/>
          <w:kern w:val="0"/>
          <w:sz w:val="28"/>
          <w:szCs w:val="28"/>
        </w:rPr>
        <w:t>、负责贯彻执行党中央、国务院有关口岸工作的方针、政策和规定，并结合本口岸的具体情况制定实施细则。</w:t>
      </w:r>
    </w:p>
    <w:p w:rsidR="00917888" w:rsidRDefault="00917888" w:rsidP="00F82A3E">
      <w:pPr>
        <w:widowControl/>
        <w:adjustRightInd w:val="0"/>
        <w:snapToGrid w:val="0"/>
        <w:spacing w:afterLines="50" w:line="360" w:lineRule="auto"/>
        <w:ind w:firstLineChars="200" w:firstLine="560"/>
        <w:jc w:val="left"/>
        <w:rPr>
          <w:rFonts w:ascii="宋体" w:cs="宋体"/>
          <w:color w:val="000000"/>
          <w:kern w:val="0"/>
          <w:sz w:val="28"/>
          <w:szCs w:val="28"/>
        </w:rPr>
      </w:pPr>
      <w:r>
        <w:rPr>
          <w:rFonts w:ascii="宋体" w:hAnsi="宋体" w:cs="宋体"/>
          <w:color w:val="000000"/>
          <w:kern w:val="0"/>
          <w:sz w:val="28"/>
          <w:szCs w:val="28"/>
        </w:rPr>
        <w:t>3</w:t>
      </w:r>
      <w:r>
        <w:rPr>
          <w:rFonts w:ascii="宋体" w:hAnsi="宋体" w:cs="宋体" w:hint="eastAsia"/>
          <w:color w:val="000000"/>
          <w:kern w:val="0"/>
          <w:sz w:val="28"/>
          <w:szCs w:val="28"/>
        </w:rPr>
        <w:t>、督促检查口岸检查、检验单位，按自己的职责和规定，对出入境人员、交通工具、货物和行李物品进行监督管理以及检查、检验、检疫工作。</w:t>
      </w:r>
    </w:p>
    <w:p w:rsidR="00917888" w:rsidRDefault="00917888" w:rsidP="00F82A3E">
      <w:pPr>
        <w:widowControl/>
        <w:adjustRightInd w:val="0"/>
        <w:snapToGrid w:val="0"/>
        <w:spacing w:afterLines="50" w:line="360" w:lineRule="auto"/>
        <w:ind w:firstLineChars="200" w:firstLine="560"/>
        <w:jc w:val="left"/>
        <w:rPr>
          <w:rFonts w:ascii="宋体" w:cs="宋体"/>
          <w:color w:val="000000"/>
          <w:kern w:val="0"/>
          <w:sz w:val="28"/>
          <w:szCs w:val="28"/>
        </w:rPr>
      </w:pPr>
      <w:r>
        <w:rPr>
          <w:rFonts w:ascii="宋体" w:hAnsi="宋体" w:cs="宋体"/>
          <w:color w:val="000000"/>
          <w:kern w:val="0"/>
          <w:sz w:val="28"/>
          <w:szCs w:val="28"/>
        </w:rPr>
        <w:t>4</w:t>
      </w:r>
      <w:r>
        <w:rPr>
          <w:rFonts w:ascii="宋体" w:hAnsi="宋体" w:cs="宋体" w:hint="eastAsia"/>
          <w:color w:val="000000"/>
          <w:kern w:val="0"/>
          <w:sz w:val="28"/>
          <w:szCs w:val="28"/>
        </w:rPr>
        <w:t>、组织平衡口岸的外贸运输计划，检查和贯彻执行国家下达的运输计划，并加强预测、预报工作。</w:t>
      </w:r>
    </w:p>
    <w:p w:rsidR="00917888" w:rsidRDefault="00917888" w:rsidP="00F82A3E">
      <w:pPr>
        <w:widowControl/>
        <w:adjustRightInd w:val="0"/>
        <w:snapToGrid w:val="0"/>
        <w:spacing w:afterLines="50" w:line="360" w:lineRule="auto"/>
        <w:ind w:firstLineChars="200" w:firstLine="560"/>
        <w:jc w:val="left"/>
        <w:rPr>
          <w:rFonts w:ascii="宋体" w:cs="宋体"/>
          <w:color w:val="000000"/>
          <w:kern w:val="0"/>
          <w:sz w:val="28"/>
          <w:szCs w:val="28"/>
        </w:rPr>
      </w:pPr>
      <w:r>
        <w:rPr>
          <w:rFonts w:ascii="宋体" w:hAnsi="宋体" w:cs="宋体"/>
          <w:color w:val="000000"/>
          <w:kern w:val="0"/>
          <w:sz w:val="28"/>
          <w:szCs w:val="28"/>
        </w:rPr>
        <w:t>5</w:t>
      </w:r>
      <w:r>
        <w:rPr>
          <w:rFonts w:ascii="宋体" w:hAnsi="宋体" w:cs="宋体" w:hint="eastAsia"/>
          <w:color w:val="000000"/>
          <w:kern w:val="0"/>
          <w:sz w:val="28"/>
          <w:szCs w:val="28"/>
        </w:rPr>
        <w:t>、组织口岸的疏运工作。定期组织召开口岸疏站领导小组会议，及时解决疏运工作中出现的各种问题，保证口岸畅通。</w:t>
      </w:r>
    </w:p>
    <w:p w:rsidR="00917888" w:rsidRDefault="00917888" w:rsidP="00F82A3E">
      <w:pPr>
        <w:widowControl/>
        <w:adjustRightInd w:val="0"/>
        <w:snapToGrid w:val="0"/>
        <w:spacing w:afterLines="50" w:line="360" w:lineRule="auto"/>
        <w:ind w:firstLineChars="200" w:firstLine="560"/>
        <w:jc w:val="left"/>
        <w:rPr>
          <w:rFonts w:ascii="宋体" w:cs="宋体"/>
          <w:color w:val="000000"/>
          <w:kern w:val="0"/>
          <w:sz w:val="28"/>
          <w:szCs w:val="28"/>
        </w:rPr>
      </w:pPr>
      <w:r>
        <w:rPr>
          <w:rFonts w:ascii="宋体" w:hAnsi="宋体" w:cs="宋体"/>
          <w:color w:val="000000"/>
          <w:kern w:val="0"/>
          <w:sz w:val="28"/>
          <w:szCs w:val="28"/>
        </w:rPr>
        <w:t>6</w:t>
      </w:r>
      <w:r>
        <w:rPr>
          <w:rFonts w:ascii="宋体" w:hAnsi="宋体" w:cs="宋体" w:hint="eastAsia"/>
          <w:color w:val="000000"/>
          <w:kern w:val="0"/>
          <w:sz w:val="28"/>
          <w:szCs w:val="28"/>
        </w:rPr>
        <w:t>、负责协调处理口岸运输、查验、货代等部门之间的矛盾和工作纠纷，遇有紧急情况有权作出仲裁。</w:t>
      </w:r>
    </w:p>
    <w:p w:rsidR="00917888" w:rsidRDefault="00917888" w:rsidP="00F82A3E">
      <w:pPr>
        <w:widowControl/>
        <w:adjustRightInd w:val="0"/>
        <w:snapToGrid w:val="0"/>
        <w:spacing w:afterLines="50" w:line="360" w:lineRule="auto"/>
        <w:ind w:firstLineChars="200" w:firstLine="560"/>
        <w:jc w:val="left"/>
        <w:rPr>
          <w:rFonts w:ascii="宋体" w:cs="宋体"/>
          <w:color w:val="000000"/>
          <w:kern w:val="0"/>
          <w:sz w:val="28"/>
          <w:szCs w:val="28"/>
        </w:rPr>
      </w:pPr>
      <w:r>
        <w:rPr>
          <w:rFonts w:ascii="宋体" w:hAnsi="宋体" w:cs="宋体"/>
          <w:color w:val="000000"/>
          <w:kern w:val="0"/>
          <w:sz w:val="28"/>
          <w:szCs w:val="28"/>
        </w:rPr>
        <w:t>7</w:t>
      </w:r>
      <w:r>
        <w:rPr>
          <w:rFonts w:ascii="宋体" w:hAnsi="宋体" w:cs="宋体" w:hint="eastAsia"/>
          <w:color w:val="000000"/>
          <w:kern w:val="0"/>
          <w:sz w:val="28"/>
          <w:szCs w:val="28"/>
        </w:rPr>
        <w:t>、负责代市政府征收口岸设施维护费、价格调节基金和旅游管理费，代市地税局征收旅游管理税。</w:t>
      </w:r>
    </w:p>
    <w:p w:rsidR="00917888" w:rsidRDefault="00917888" w:rsidP="00F82A3E">
      <w:pPr>
        <w:widowControl/>
        <w:adjustRightInd w:val="0"/>
        <w:snapToGrid w:val="0"/>
        <w:spacing w:afterLines="50" w:line="360" w:lineRule="auto"/>
        <w:ind w:firstLineChars="200" w:firstLine="560"/>
        <w:jc w:val="left"/>
        <w:rPr>
          <w:rFonts w:ascii="宋体" w:cs="宋体"/>
          <w:color w:val="000000"/>
          <w:kern w:val="0"/>
          <w:sz w:val="28"/>
          <w:szCs w:val="28"/>
        </w:rPr>
      </w:pPr>
      <w:r>
        <w:rPr>
          <w:rFonts w:ascii="宋体" w:hAnsi="宋体" w:cs="宋体"/>
          <w:color w:val="000000"/>
          <w:kern w:val="0"/>
          <w:sz w:val="28"/>
          <w:szCs w:val="28"/>
        </w:rPr>
        <w:t>8</w:t>
      </w:r>
      <w:r>
        <w:rPr>
          <w:rFonts w:ascii="宋体" w:hAnsi="宋体" w:cs="宋体" w:hint="eastAsia"/>
          <w:color w:val="000000"/>
          <w:kern w:val="0"/>
          <w:sz w:val="28"/>
          <w:szCs w:val="28"/>
        </w:rPr>
        <w:t>、检查督促本口岸的规划、建设和技术发行配套工作的实施，并促其同步进行。</w:t>
      </w:r>
    </w:p>
    <w:p w:rsidR="00917888" w:rsidRDefault="00917888" w:rsidP="00F82A3E">
      <w:pPr>
        <w:widowControl/>
        <w:adjustRightInd w:val="0"/>
        <w:snapToGrid w:val="0"/>
        <w:spacing w:afterLines="50" w:line="360" w:lineRule="auto"/>
        <w:ind w:firstLineChars="200" w:firstLine="560"/>
        <w:jc w:val="left"/>
        <w:rPr>
          <w:rFonts w:ascii="宋体" w:cs="宋体"/>
          <w:color w:val="000000"/>
          <w:kern w:val="0"/>
          <w:sz w:val="28"/>
          <w:szCs w:val="28"/>
        </w:rPr>
      </w:pPr>
      <w:r>
        <w:rPr>
          <w:rFonts w:ascii="宋体" w:hAnsi="宋体" w:cs="宋体"/>
          <w:color w:val="000000"/>
          <w:kern w:val="0"/>
          <w:sz w:val="28"/>
          <w:szCs w:val="28"/>
        </w:rPr>
        <w:t>9</w:t>
      </w:r>
      <w:r>
        <w:rPr>
          <w:rFonts w:ascii="宋体" w:hAnsi="宋体" w:cs="宋体" w:hint="eastAsia"/>
          <w:color w:val="000000"/>
          <w:kern w:val="0"/>
          <w:sz w:val="28"/>
          <w:szCs w:val="28"/>
        </w:rPr>
        <w:t>、负责组织口岸各单位对职工进行涉外政策纪律和加强治安综合治理的宣传教育，并会同有关部门对口岸重大涉外问题和严重违反纪律的情况进行检查，提出处理意见。</w:t>
      </w:r>
    </w:p>
    <w:p w:rsidR="00917888" w:rsidRDefault="00917888" w:rsidP="00F82A3E">
      <w:pPr>
        <w:widowControl/>
        <w:adjustRightInd w:val="0"/>
        <w:snapToGrid w:val="0"/>
        <w:spacing w:afterLines="50" w:line="360" w:lineRule="auto"/>
        <w:ind w:firstLineChars="200" w:firstLine="560"/>
        <w:jc w:val="left"/>
        <w:rPr>
          <w:rFonts w:ascii="宋体" w:cs="宋体"/>
          <w:color w:val="000000"/>
          <w:kern w:val="0"/>
          <w:sz w:val="28"/>
          <w:szCs w:val="28"/>
        </w:rPr>
      </w:pPr>
      <w:r>
        <w:rPr>
          <w:rFonts w:ascii="宋体" w:hAnsi="宋体" w:cs="宋体"/>
          <w:color w:val="000000"/>
          <w:kern w:val="0"/>
          <w:sz w:val="28"/>
          <w:szCs w:val="28"/>
        </w:rPr>
        <w:t>10</w:t>
      </w:r>
      <w:r>
        <w:rPr>
          <w:rFonts w:ascii="宋体" w:hAnsi="宋体" w:cs="宋体" w:hint="eastAsia"/>
          <w:color w:val="000000"/>
          <w:kern w:val="0"/>
          <w:sz w:val="28"/>
          <w:szCs w:val="28"/>
        </w:rPr>
        <w:t>、开展调查研究，总结交流经验，向上级有关部门反映口岸工作中出现的重大矛盾和问题，并提出解决意见。</w:t>
      </w:r>
    </w:p>
    <w:p w:rsidR="00917888" w:rsidRDefault="00917888" w:rsidP="00F82A3E">
      <w:pPr>
        <w:widowControl/>
        <w:adjustRightInd w:val="0"/>
        <w:snapToGrid w:val="0"/>
        <w:spacing w:afterLines="50" w:line="360" w:lineRule="auto"/>
        <w:ind w:firstLineChars="200" w:firstLine="560"/>
        <w:jc w:val="left"/>
        <w:rPr>
          <w:rFonts w:ascii="宋体" w:cs="宋体"/>
          <w:color w:val="000000"/>
          <w:kern w:val="0"/>
          <w:sz w:val="28"/>
          <w:szCs w:val="28"/>
        </w:rPr>
      </w:pPr>
      <w:r>
        <w:rPr>
          <w:rFonts w:ascii="宋体" w:hAnsi="宋体" w:cs="宋体"/>
          <w:color w:val="000000"/>
          <w:kern w:val="0"/>
          <w:sz w:val="28"/>
          <w:szCs w:val="28"/>
        </w:rPr>
        <w:t>11</w:t>
      </w:r>
      <w:r>
        <w:rPr>
          <w:rFonts w:ascii="宋体" w:hAnsi="宋体" w:cs="宋体" w:hint="eastAsia"/>
          <w:color w:val="000000"/>
          <w:kern w:val="0"/>
          <w:sz w:val="28"/>
          <w:szCs w:val="28"/>
        </w:rPr>
        <w:t>、负责口岸信息化工作，积极推动、协调、整合各方面的资源，建设电子口岸，提升口岸综合服务水平。</w:t>
      </w:r>
    </w:p>
    <w:p w:rsidR="00917888" w:rsidRDefault="00917888" w:rsidP="00F82A3E">
      <w:pPr>
        <w:widowControl/>
        <w:adjustRightInd w:val="0"/>
        <w:snapToGrid w:val="0"/>
        <w:spacing w:afterLines="50" w:line="360" w:lineRule="auto"/>
        <w:ind w:firstLineChars="200" w:firstLine="560"/>
        <w:jc w:val="left"/>
        <w:rPr>
          <w:rFonts w:ascii="宋体" w:cs="宋体"/>
          <w:color w:val="000000"/>
          <w:kern w:val="0"/>
          <w:sz w:val="28"/>
          <w:szCs w:val="28"/>
        </w:rPr>
      </w:pPr>
      <w:r>
        <w:rPr>
          <w:rFonts w:ascii="宋体" w:hAnsi="宋体" w:cs="宋体"/>
          <w:color w:val="000000"/>
          <w:kern w:val="0"/>
          <w:sz w:val="28"/>
          <w:szCs w:val="28"/>
        </w:rPr>
        <w:t>12</w:t>
      </w:r>
      <w:r>
        <w:rPr>
          <w:rFonts w:ascii="宋体" w:hAnsi="宋体" w:cs="宋体" w:hint="eastAsia"/>
          <w:color w:val="000000"/>
          <w:kern w:val="0"/>
          <w:sz w:val="28"/>
          <w:szCs w:val="28"/>
        </w:rPr>
        <w:t>、承办上级领导交办的其他事项。</w:t>
      </w:r>
    </w:p>
    <w:p w:rsidR="00917888" w:rsidRDefault="00917888" w:rsidP="00F82A3E">
      <w:pPr>
        <w:widowControl/>
        <w:adjustRightInd w:val="0"/>
        <w:snapToGrid w:val="0"/>
        <w:spacing w:afterLines="50" w:line="360" w:lineRule="auto"/>
        <w:jc w:val="left"/>
        <w:rPr>
          <w:rFonts w:ascii="宋体" w:cs="宋体"/>
          <w:color w:val="000000"/>
          <w:kern w:val="0"/>
          <w:sz w:val="28"/>
          <w:szCs w:val="28"/>
        </w:rPr>
      </w:pPr>
      <w:r>
        <w:rPr>
          <w:rFonts w:hint="eastAsia"/>
          <w:b/>
          <w:szCs w:val="32"/>
        </w:rPr>
        <w:t>机构设置</w:t>
      </w:r>
      <w:r>
        <w:rPr>
          <w:rFonts w:hint="eastAsia"/>
          <w:b/>
          <w:sz w:val="28"/>
          <w:szCs w:val="28"/>
        </w:rPr>
        <w:t>：</w:t>
      </w:r>
      <w:r>
        <w:rPr>
          <w:rFonts w:ascii="宋体" w:hAnsi="宋体" w:cs="宋体" w:hint="eastAsia"/>
          <w:color w:val="000000"/>
          <w:kern w:val="0"/>
          <w:sz w:val="28"/>
          <w:szCs w:val="28"/>
        </w:rPr>
        <w:t>口岸委设五个职能科室</w:t>
      </w:r>
    </w:p>
    <w:p w:rsidR="00917888" w:rsidRDefault="00917888" w:rsidP="00F82A3E">
      <w:pPr>
        <w:widowControl/>
        <w:adjustRightInd w:val="0"/>
        <w:snapToGrid w:val="0"/>
        <w:spacing w:afterLines="50" w:line="360" w:lineRule="auto"/>
        <w:ind w:firstLineChars="400" w:firstLine="1120"/>
        <w:jc w:val="left"/>
        <w:rPr>
          <w:rFonts w:ascii="宋体" w:cs="宋体"/>
          <w:color w:val="000000"/>
          <w:kern w:val="0"/>
          <w:sz w:val="28"/>
          <w:szCs w:val="28"/>
        </w:rPr>
      </w:pPr>
      <w:r>
        <w:rPr>
          <w:rFonts w:ascii="宋体" w:hAnsi="宋体" w:cs="宋体" w:hint="eastAsia"/>
          <w:color w:val="000000"/>
          <w:kern w:val="0"/>
          <w:sz w:val="28"/>
          <w:szCs w:val="28"/>
        </w:rPr>
        <w:t>办公室</w:t>
      </w:r>
    </w:p>
    <w:p w:rsidR="00917888" w:rsidRDefault="00917888" w:rsidP="00F82A3E">
      <w:pPr>
        <w:widowControl/>
        <w:adjustRightInd w:val="0"/>
        <w:snapToGrid w:val="0"/>
        <w:spacing w:afterLines="50" w:line="360" w:lineRule="auto"/>
        <w:ind w:firstLineChars="400" w:firstLine="1120"/>
        <w:jc w:val="left"/>
        <w:rPr>
          <w:rFonts w:ascii="宋体" w:cs="宋体"/>
          <w:color w:val="000000"/>
          <w:kern w:val="0"/>
          <w:sz w:val="28"/>
          <w:szCs w:val="28"/>
        </w:rPr>
      </w:pPr>
      <w:r>
        <w:rPr>
          <w:rFonts w:ascii="宋体" w:hAnsi="宋体" w:cs="宋体" w:hint="eastAsia"/>
          <w:color w:val="000000"/>
          <w:kern w:val="0"/>
          <w:sz w:val="28"/>
          <w:szCs w:val="28"/>
        </w:rPr>
        <w:t>铁路科</w:t>
      </w:r>
    </w:p>
    <w:p w:rsidR="00917888" w:rsidRDefault="00917888" w:rsidP="00F82A3E">
      <w:pPr>
        <w:widowControl/>
        <w:adjustRightInd w:val="0"/>
        <w:snapToGrid w:val="0"/>
        <w:spacing w:afterLines="50" w:line="360" w:lineRule="auto"/>
        <w:ind w:firstLineChars="400" w:firstLine="1120"/>
        <w:jc w:val="left"/>
        <w:rPr>
          <w:rFonts w:ascii="宋体" w:cs="宋体"/>
          <w:color w:val="000000"/>
          <w:kern w:val="0"/>
          <w:sz w:val="28"/>
          <w:szCs w:val="28"/>
        </w:rPr>
      </w:pPr>
      <w:r>
        <w:rPr>
          <w:rFonts w:ascii="宋体" w:hAnsi="宋体" w:cs="宋体" w:hint="eastAsia"/>
          <w:color w:val="000000"/>
          <w:kern w:val="0"/>
          <w:sz w:val="28"/>
          <w:szCs w:val="28"/>
        </w:rPr>
        <w:t>公路科</w:t>
      </w:r>
    </w:p>
    <w:p w:rsidR="00917888" w:rsidRDefault="00917888" w:rsidP="00F82A3E">
      <w:pPr>
        <w:widowControl/>
        <w:adjustRightInd w:val="0"/>
        <w:snapToGrid w:val="0"/>
        <w:spacing w:afterLines="50" w:line="360" w:lineRule="auto"/>
        <w:ind w:firstLineChars="400" w:firstLine="1120"/>
        <w:jc w:val="left"/>
        <w:rPr>
          <w:rFonts w:ascii="宋体" w:cs="宋体"/>
          <w:color w:val="000000"/>
          <w:kern w:val="0"/>
          <w:sz w:val="28"/>
          <w:szCs w:val="28"/>
        </w:rPr>
      </w:pPr>
      <w:r>
        <w:rPr>
          <w:rFonts w:ascii="宋体" w:hAnsi="宋体" w:cs="宋体" w:hint="eastAsia"/>
          <w:color w:val="000000"/>
          <w:kern w:val="0"/>
          <w:sz w:val="28"/>
          <w:szCs w:val="28"/>
        </w:rPr>
        <w:t>收费站</w:t>
      </w:r>
    </w:p>
    <w:p w:rsidR="00917888" w:rsidRDefault="00917888" w:rsidP="00F82A3E">
      <w:pPr>
        <w:widowControl/>
        <w:adjustRightInd w:val="0"/>
        <w:snapToGrid w:val="0"/>
        <w:spacing w:afterLines="50" w:line="360" w:lineRule="auto"/>
        <w:ind w:firstLineChars="400" w:firstLine="1120"/>
        <w:jc w:val="left"/>
        <w:rPr>
          <w:b/>
          <w:sz w:val="28"/>
          <w:szCs w:val="28"/>
        </w:rPr>
      </w:pPr>
      <w:r>
        <w:rPr>
          <w:rFonts w:ascii="宋体" w:hAnsi="宋体" w:cs="宋体" w:hint="eastAsia"/>
          <w:color w:val="000000"/>
          <w:kern w:val="0"/>
          <w:sz w:val="28"/>
          <w:szCs w:val="28"/>
        </w:rPr>
        <w:t>口岸信息管理中心</w:t>
      </w:r>
    </w:p>
    <w:p w:rsidR="00917888" w:rsidRDefault="00917888" w:rsidP="00F82A3E">
      <w:pPr>
        <w:widowControl/>
        <w:adjustRightInd w:val="0"/>
        <w:snapToGrid w:val="0"/>
        <w:spacing w:afterLines="50" w:line="360" w:lineRule="auto"/>
        <w:jc w:val="left"/>
        <w:rPr>
          <w:rFonts w:ascii="??_GB2312" w:eastAsia="Times New Roman" w:hAnsi="Helvetica" w:cs="Helvetica"/>
          <w:color w:val="3E3E3E"/>
          <w:kern w:val="0"/>
          <w:sz w:val="28"/>
          <w:szCs w:val="28"/>
        </w:rPr>
      </w:pPr>
      <w:r>
        <w:rPr>
          <w:rFonts w:hint="eastAsia"/>
          <w:b/>
          <w:szCs w:val="32"/>
        </w:rPr>
        <w:t>人员构成：</w:t>
      </w:r>
      <w:r>
        <w:rPr>
          <w:rFonts w:ascii="??_GB2312" w:eastAsia="Times New Roman" w:hAnsi="Helvetica" w:cs="Helvetica"/>
          <w:color w:val="3E3E3E"/>
          <w:kern w:val="0"/>
          <w:sz w:val="28"/>
          <w:szCs w:val="28"/>
        </w:rPr>
        <w:t>绥芬河市口岸管理委员会总编制人数</w:t>
      </w:r>
      <w:r>
        <w:rPr>
          <w:rFonts w:ascii="Helvetica" w:hAnsi="Helvetica" w:cs="Helvetica"/>
          <w:color w:val="3E3E3E"/>
          <w:kern w:val="0"/>
          <w:sz w:val="28"/>
          <w:szCs w:val="28"/>
        </w:rPr>
        <w:t>26</w:t>
      </w:r>
      <w:r>
        <w:rPr>
          <w:rFonts w:ascii="??_GB2312" w:eastAsia="Times New Roman" w:hAnsi="Helvetica" w:cs="Helvetica"/>
          <w:color w:val="3E3E3E"/>
          <w:kern w:val="0"/>
          <w:sz w:val="28"/>
          <w:szCs w:val="28"/>
        </w:rPr>
        <w:t>人，其中：行政编制</w:t>
      </w:r>
      <w:r>
        <w:rPr>
          <w:rFonts w:ascii="Helvetica" w:hAnsi="Helvetica" w:cs="Helvetica"/>
          <w:color w:val="3E3E3E"/>
          <w:kern w:val="0"/>
          <w:sz w:val="28"/>
          <w:szCs w:val="28"/>
        </w:rPr>
        <w:t>10</w:t>
      </w:r>
      <w:r>
        <w:rPr>
          <w:rFonts w:ascii="??_GB2312" w:eastAsia="Times New Roman" w:hAnsi="Helvetica" w:cs="Helvetica"/>
          <w:color w:val="3E3E3E"/>
          <w:kern w:val="0"/>
          <w:sz w:val="28"/>
          <w:szCs w:val="28"/>
        </w:rPr>
        <w:t>人，事业编制</w:t>
      </w:r>
      <w:r>
        <w:rPr>
          <w:rFonts w:ascii="Helvetica" w:hAnsi="Helvetica" w:cs="Helvetica"/>
          <w:color w:val="3E3E3E"/>
          <w:kern w:val="0"/>
          <w:sz w:val="28"/>
          <w:szCs w:val="28"/>
        </w:rPr>
        <w:t>16</w:t>
      </w:r>
      <w:r>
        <w:rPr>
          <w:rFonts w:ascii="??_GB2312" w:eastAsia="Times New Roman" w:hAnsi="Helvetica" w:cs="Helvetica"/>
          <w:color w:val="3E3E3E"/>
          <w:kern w:val="0"/>
          <w:sz w:val="28"/>
          <w:szCs w:val="28"/>
        </w:rPr>
        <w:t>人；在职实有人数</w:t>
      </w:r>
      <w:r>
        <w:rPr>
          <w:rFonts w:ascii="??_GB2312" w:eastAsia="Times New Roman" w:hAnsi="Helvetica" w:cs="Helvetica"/>
          <w:color w:val="3E3E3E"/>
          <w:kern w:val="0"/>
          <w:sz w:val="28"/>
          <w:szCs w:val="28"/>
        </w:rPr>
        <w:t>20</w:t>
      </w:r>
      <w:r>
        <w:rPr>
          <w:rFonts w:ascii="??_GB2312" w:eastAsia="Times New Roman" w:hAnsi="Helvetica" w:cs="Helvetica"/>
          <w:color w:val="3E3E3E"/>
          <w:kern w:val="0"/>
          <w:sz w:val="28"/>
          <w:szCs w:val="28"/>
        </w:rPr>
        <w:t>人，其中行政编制</w:t>
      </w:r>
      <w:r>
        <w:rPr>
          <w:rFonts w:ascii="Helvetica" w:hAnsi="Helvetica" w:cs="Helvetica"/>
          <w:color w:val="3E3E3E"/>
          <w:kern w:val="0"/>
          <w:sz w:val="28"/>
          <w:szCs w:val="28"/>
        </w:rPr>
        <w:t>8</w:t>
      </w:r>
      <w:r>
        <w:rPr>
          <w:rFonts w:ascii="??_GB2312" w:eastAsia="Times New Roman" w:hAnsi="Helvetica" w:cs="Helvetica"/>
          <w:color w:val="3E3E3E"/>
          <w:kern w:val="0"/>
          <w:sz w:val="28"/>
          <w:szCs w:val="28"/>
        </w:rPr>
        <w:t>人、事业编制</w:t>
      </w:r>
      <w:r>
        <w:rPr>
          <w:rFonts w:ascii="Helvetica" w:hAnsi="Helvetica" w:cs="Helvetica"/>
          <w:color w:val="3E3E3E"/>
          <w:kern w:val="0"/>
          <w:sz w:val="28"/>
          <w:szCs w:val="28"/>
        </w:rPr>
        <w:t>12</w:t>
      </w:r>
      <w:r>
        <w:rPr>
          <w:rFonts w:ascii="??_GB2312" w:eastAsia="Times New Roman" w:hAnsi="Helvetica" w:cs="Helvetica"/>
          <w:color w:val="3E3E3E"/>
          <w:kern w:val="0"/>
          <w:sz w:val="28"/>
          <w:szCs w:val="28"/>
        </w:rPr>
        <w:t>人；</w:t>
      </w:r>
    </w:p>
    <w:p w:rsidR="00917888" w:rsidRDefault="00917888" w:rsidP="00F82A3E">
      <w:pPr>
        <w:widowControl/>
        <w:adjustRightInd w:val="0"/>
        <w:snapToGrid w:val="0"/>
        <w:spacing w:afterLines="50" w:line="360" w:lineRule="auto"/>
        <w:jc w:val="left"/>
        <w:rPr>
          <w:rFonts w:ascii="??_GB2312" w:eastAsia="Times New Roman" w:hAnsi="Calibri"/>
          <w:b/>
          <w:sz w:val="28"/>
          <w:szCs w:val="28"/>
        </w:rPr>
      </w:pPr>
      <w:r>
        <w:rPr>
          <w:rFonts w:ascii="??_GB2312" w:eastAsia="Times New Roman" w:hAnsi="Helvetica" w:cs="Helvetica"/>
          <w:color w:val="3E3E3E"/>
          <w:kern w:val="0"/>
          <w:sz w:val="28"/>
          <w:szCs w:val="28"/>
        </w:rPr>
        <w:t>另外，编外人员（合同工、长期聘用人员等）</w:t>
      </w:r>
      <w:r>
        <w:rPr>
          <w:rFonts w:ascii="Helvetica" w:hAnsi="Helvetica" w:cs="Helvetica"/>
          <w:color w:val="3E3E3E"/>
          <w:kern w:val="0"/>
          <w:sz w:val="28"/>
          <w:szCs w:val="28"/>
        </w:rPr>
        <w:t>5</w:t>
      </w:r>
      <w:r>
        <w:rPr>
          <w:rFonts w:ascii="??_GB2312" w:eastAsia="Times New Roman" w:hAnsi="Helvetica" w:cs="Helvetica"/>
          <w:color w:val="3E3E3E"/>
          <w:kern w:val="0"/>
          <w:sz w:val="28"/>
          <w:szCs w:val="28"/>
        </w:rPr>
        <w:t>人。</w:t>
      </w:r>
    </w:p>
    <w:p w:rsidR="00917888" w:rsidRPr="00F82A3E" w:rsidRDefault="00917888" w:rsidP="00F82A3E">
      <w:pPr>
        <w:widowControl/>
        <w:shd w:val="clear" w:color="auto" w:fill="FFFFFF"/>
        <w:spacing w:afterLines="50" w:line="360" w:lineRule="auto"/>
        <w:ind w:firstLine="642"/>
        <w:jc w:val="left"/>
        <w:rPr>
          <w:rFonts w:ascii="宋体" w:cs="宋体"/>
          <w:color w:val="000000"/>
          <w:kern w:val="0"/>
          <w:sz w:val="28"/>
          <w:szCs w:val="28"/>
        </w:rPr>
      </w:pPr>
      <w:r>
        <w:rPr>
          <w:rFonts w:ascii="宋体" w:hAnsi="宋体" w:cs="宋体" w:hint="eastAsia"/>
          <w:b/>
          <w:szCs w:val="32"/>
        </w:rPr>
        <w:t>一、部门预算执行总体情况说明：</w:t>
      </w:r>
      <w:r>
        <w:rPr>
          <w:rFonts w:ascii="仿宋" w:eastAsia="仿宋" w:hAnsi="仿宋" w:cs="仿宋" w:hint="eastAsia"/>
          <w:color w:val="3E3E3E"/>
          <w:kern w:val="0"/>
          <w:sz w:val="28"/>
          <w:szCs w:val="28"/>
        </w:rPr>
        <w:t>本</w:t>
      </w:r>
      <w:r w:rsidRPr="00F82A3E">
        <w:rPr>
          <w:rFonts w:ascii="宋体" w:hAnsi="宋体" w:cs="宋体" w:hint="eastAsia"/>
          <w:color w:val="000000"/>
          <w:kern w:val="0"/>
          <w:sz w:val="28"/>
          <w:szCs w:val="28"/>
        </w:rPr>
        <w:t>部门</w:t>
      </w:r>
      <w:r w:rsidRPr="00F82A3E">
        <w:rPr>
          <w:rFonts w:ascii="宋体" w:hAnsi="宋体" w:cs="宋体"/>
          <w:color w:val="000000"/>
          <w:kern w:val="0"/>
          <w:sz w:val="28"/>
          <w:szCs w:val="28"/>
        </w:rPr>
        <w:t>2016</w:t>
      </w:r>
      <w:r w:rsidRPr="00F82A3E">
        <w:rPr>
          <w:rFonts w:ascii="宋体" w:hAnsi="宋体" w:cs="宋体" w:hint="eastAsia"/>
          <w:color w:val="000000"/>
          <w:kern w:val="0"/>
          <w:sz w:val="28"/>
          <w:szCs w:val="28"/>
        </w:rPr>
        <w:t>年收入总计</w:t>
      </w:r>
      <w:r w:rsidRPr="00F82A3E">
        <w:rPr>
          <w:rFonts w:ascii="宋体" w:hAnsi="宋体" w:cs="宋体"/>
          <w:color w:val="000000"/>
          <w:kern w:val="0"/>
          <w:sz w:val="28"/>
          <w:szCs w:val="28"/>
        </w:rPr>
        <w:t>2430.96</w:t>
      </w:r>
      <w:r w:rsidRPr="00F82A3E">
        <w:rPr>
          <w:rFonts w:ascii="宋体" w:hAnsi="宋体" w:cs="宋体" w:hint="eastAsia"/>
          <w:color w:val="000000"/>
          <w:kern w:val="0"/>
          <w:sz w:val="28"/>
          <w:szCs w:val="28"/>
        </w:rPr>
        <w:t>万元</w:t>
      </w:r>
      <w:r w:rsidRPr="00F82A3E">
        <w:rPr>
          <w:rFonts w:ascii="宋体" w:hAnsi="宋体" w:cs="宋体"/>
          <w:color w:val="000000"/>
          <w:kern w:val="0"/>
          <w:sz w:val="28"/>
          <w:szCs w:val="28"/>
        </w:rPr>
        <w:t>,</w:t>
      </w:r>
      <w:r w:rsidRPr="00F82A3E">
        <w:rPr>
          <w:rFonts w:ascii="宋体" w:hAnsi="宋体" w:cs="宋体" w:hint="eastAsia"/>
          <w:color w:val="000000"/>
          <w:kern w:val="0"/>
          <w:sz w:val="28"/>
          <w:szCs w:val="28"/>
        </w:rPr>
        <w:t>其中：年初结转和结余</w:t>
      </w:r>
      <w:r w:rsidRPr="00F82A3E">
        <w:rPr>
          <w:rFonts w:ascii="宋体" w:hAnsi="宋体" w:cs="宋体"/>
          <w:color w:val="000000"/>
          <w:kern w:val="0"/>
          <w:sz w:val="28"/>
          <w:szCs w:val="28"/>
        </w:rPr>
        <w:t>16134.64</w:t>
      </w:r>
      <w:r w:rsidRPr="00F82A3E">
        <w:rPr>
          <w:rFonts w:ascii="宋体" w:hAnsi="宋体" w:cs="宋体" w:hint="eastAsia"/>
          <w:color w:val="000000"/>
          <w:kern w:val="0"/>
          <w:sz w:val="28"/>
          <w:szCs w:val="28"/>
        </w:rPr>
        <w:t>万元，收入比上年同减少</w:t>
      </w:r>
      <w:r w:rsidRPr="00F82A3E">
        <w:rPr>
          <w:rFonts w:ascii="宋体" w:hAnsi="宋体" w:cs="宋体"/>
          <w:color w:val="000000"/>
          <w:kern w:val="0"/>
          <w:sz w:val="28"/>
          <w:szCs w:val="28"/>
        </w:rPr>
        <w:t>11116.02</w:t>
      </w:r>
      <w:r w:rsidRPr="00F82A3E">
        <w:rPr>
          <w:rFonts w:ascii="宋体" w:hAnsi="宋体" w:cs="宋体" w:hint="eastAsia"/>
          <w:color w:val="000000"/>
          <w:kern w:val="0"/>
          <w:sz w:val="28"/>
          <w:szCs w:val="28"/>
        </w:rPr>
        <w:t>万元，减少主要原因是公路口岸改造项目拨款减少。</w:t>
      </w:r>
    </w:p>
    <w:p w:rsidR="00917888" w:rsidRPr="00F82A3E" w:rsidRDefault="00917888" w:rsidP="00F82A3E">
      <w:pPr>
        <w:widowControl/>
        <w:shd w:val="clear" w:color="auto" w:fill="FFFFFF"/>
        <w:spacing w:afterLines="50" w:line="360" w:lineRule="auto"/>
        <w:ind w:firstLine="642"/>
        <w:jc w:val="left"/>
        <w:rPr>
          <w:rFonts w:ascii="宋体" w:cs="宋体"/>
          <w:color w:val="000000"/>
          <w:kern w:val="0"/>
          <w:sz w:val="28"/>
          <w:szCs w:val="28"/>
        </w:rPr>
      </w:pPr>
      <w:r w:rsidRPr="00F82A3E">
        <w:rPr>
          <w:rFonts w:ascii="宋体" w:hAnsi="宋体" w:cs="宋体" w:hint="eastAsia"/>
          <w:color w:val="000000"/>
          <w:kern w:val="0"/>
          <w:sz w:val="28"/>
          <w:szCs w:val="28"/>
        </w:rPr>
        <w:t>本年支出合计</w:t>
      </w:r>
      <w:r w:rsidRPr="00F82A3E">
        <w:rPr>
          <w:rFonts w:ascii="宋体" w:hAnsi="宋体" w:cs="宋体"/>
          <w:color w:val="000000"/>
          <w:kern w:val="0"/>
          <w:sz w:val="28"/>
          <w:szCs w:val="28"/>
        </w:rPr>
        <w:t>11864.61</w:t>
      </w:r>
      <w:r w:rsidRPr="00F82A3E">
        <w:rPr>
          <w:rFonts w:ascii="宋体" w:hAnsi="宋体" w:cs="宋体" w:hint="eastAsia"/>
          <w:color w:val="000000"/>
          <w:kern w:val="0"/>
          <w:sz w:val="28"/>
          <w:szCs w:val="28"/>
        </w:rPr>
        <w:t>万元，年末结转和结余</w:t>
      </w:r>
      <w:r w:rsidRPr="00F82A3E">
        <w:rPr>
          <w:rFonts w:ascii="宋体" w:hAnsi="宋体" w:cs="宋体"/>
          <w:color w:val="000000"/>
          <w:kern w:val="0"/>
          <w:sz w:val="28"/>
          <w:szCs w:val="28"/>
        </w:rPr>
        <w:t>6,700.85</w:t>
      </w:r>
      <w:r w:rsidRPr="00F82A3E">
        <w:rPr>
          <w:rFonts w:ascii="宋体" w:hAnsi="宋体" w:cs="宋体" w:hint="eastAsia"/>
          <w:color w:val="000000"/>
          <w:kern w:val="0"/>
          <w:sz w:val="28"/>
          <w:szCs w:val="28"/>
        </w:rPr>
        <w:t>万元，基本支出</w:t>
      </w:r>
      <w:r w:rsidRPr="00F82A3E">
        <w:rPr>
          <w:rFonts w:ascii="宋体" w:hAnsi="宋体" w:cs="宋体"/>
          <w:color w:val="000000"/>
          <w:kern w:val="0"/>
          <w:sz w:val="28"/>
          <w:szCs w:val="28"/>
        </w:rPr>
        <w:t>243.07</w:t>
      </w:r>
      <w:r w:rsidRPr="00F82A3E">
        <w:rPr>
          <w:rFonts w:ascii="宋体" w:hAnsi="宋体" w:cs="宋体" w:hint="eastAsia"/>
          <w:color w:val="000000"/>
          <w:kern w:val="0"/>
          <w:sz w:val="28"/>
          <w:szCs w:val="28"/>
        </w:rPr>
        <w:t>万元，项目支出</w:t>
      </w:r>
      <w:r w:rsidRPr="00F82A3E">
        <w:rPr>
          <w:rFonts w:ascii="宋体" w:hAnsi="宋体" w:cs="宋体"/>
          <w:color w:val="000000"/>
          <w:kern w:val="0"/>
          <w:sz w:val="28"/>
          <w:szCs w:val="28"/>
        </w:rPr>
        <w:t>11621.54</w:t>
      </w:r>
      <w:r w:rsidRPr="00F82A3E">
        <w:rPr>
          <w:rFonts w:ascii="宋体" w:hAnsi="宋体" w:cs="宋体" w:hint="eastAsia"/>
          <w:color w:val="000000"/>
          <w:kern w:val="0"/>
          <w:sz w:val="28"/>
          <w:szCs w:val="28"/>
        </w:rPr>
        <w:t>万元。其中：工资福利支出</w:t>
      </w:r>
      <w:r w:rsidRPr="00F82A3E">
        <w:rPr>
          <w:rFonts w:ascii="宋体" w:hAnsi="宋体" w:cs="宋体"/>
          <w:color w:val="000000"/>
          <w:kern w:val="0"/>
          <w:sz w:val="28"/>
          <w:szCs w:val="28"/>
        </w:rPr>
        <w:t>205.11</w:t>
      </w:r>
      <w:r w:rsidRPr="00F82A3E">
        <w:rPr>
          <w:rFonts w:ascii="宋体" w:hAnsi="宋体" w:cs="宋体" w:hint="eastAsia"/>
          <w:color w:val="000000"/>
          <w:kern w:val="0"/>
          <w:sz w:val="28"/>
          <w:szCs w:val="28"/>
        </w:rPr>
        <w:t>万元、商品和服务支出</w:t>
      </w:r>
      <w:r w:rsidRPr="00F82A3E">
        <w:rPr>
          <w:rFonts w:ascii="宋体" w:hAnsi="宋体" w:cs="宋体"/>
          <w:color w:val="000000"/>
          <w:kern w:val="0"/>
          <w:sz w:val="28"/>
          <w:szCs w:val="28"/>
        </w:rPr>
        <w:t>206.32</w:t>
      </w:r>
      <w:r w:rsidRPr="00F82A3E">
        <w:rPr>
          <w:rFonts w:ascii="宋体" w:hAnsi="宋体" w:cs="宋体" w:hint="eastAsia"/>
          <w:color w:val="000000"/>
          <w:kern w:val="0"/>
          <w:sz w:val="28"/>
          <w:szCs w:val="28"/>
        </w:rPr>
        <w:t>万元、对个人和家庭的补助支出</w:t>
      </w:r>
      <w:r w:rsidRPr="00F82A3E">
        <w:rPr>
          <w:rFonts w:ascii="宋体" w:hAnsi="宋体" w:cs="宋体"/>
          <w:color w:val="000000"/>
          <w:kern w:val="0"/>
          <w:sz w:val="28"/>
          <w:szCs w:val="28"/>
        </w:rPr>
        <w:t>45.6</w:t>
      </w:r>
      <w:r w:rsidRPr="00F82A3E">
        <w:rPr>
          <w:rFonts w:ascii="宋体" w:hAnsi="宋体" w:cs="宋体" w:hint="eastAsia"/>
          <w:color w:val="000000"/>
          <w:kern w:val="0"/>
          <w:sz w:val="28"/>
          <w:szCs w:val="28"/>
        </w:rPr>
        <w:t>万元；项目支出</w:t>
      </w:r>
      <w:r w:rsidRPr="00F82A3E">
        <w:rPr>
          <w:rFonts w:ascii="宋体" w:hAnsi="宋体" w:cs="宋体"/>
          <w:color w:val="000000"/>
          <w:kern w:val="0"/>
          <w:sz w:val="28"/>
          <w:szCs w:val="28"/>
        </w:rPr>
        <w:t>11621.54</w:t>
      </w:r>
      <w:r w:rsidRPr="00F82A3E">
        <w:rPr>
          <w:rFonts w:ascii="宋体" w:hAnsi="宋体" w:cs="宋体" w:hint="eastAsia"/>
          <w:color w:val="000000"/>
          <w:kern w:val="0"/>
          <w:sz w:val="28"/>
          <w:szCs w:val="28"/>
        </w:rPr>
        <w:t>万元，比上年支出减少原因是公路口岸改造项目支出减少。</w:t>
      </w:r>
    </w:p>
    <w:p w:rsidR="00917888" w:rsidRDefault="00917888">
      <w:pPr>
        <w:spacing w:line="360" w:lineRule="auto"/>
        <w:ind w:firstLineChars="200" w:firstLine="640"/>
        <w:rPr>
          <w:rFonts w:ascii="??_GB2312" w:eastAsia="Times New Roman" w:hAnsi="Calibri"/>
          <w:szCs w:val="32"/>
        </w:rPr>
      </w:pPr>
      <w:r>
        <w:rPr>
          <w:rFonts w:ascii="??_GB2312" w:eastAsia="Times New Roman" w:hAnsi="Calibri"/>
          <w:szCs w:val="32"/>
        </w:rPr>
        <w:t>表一</w:t>
      </w:r>
      <w:r>
        <w:rPr>
          <w:rFonts w:ascii="??_GB2312" w:eastAsia="Times New Roman" w:hAnsi="Calibri"/>
          <w:szCs w:val="32"/>
        </w:rPr>
        <w:t xml:space="preserve"> </w:t>
      </w:r>
      <w:r>
        <w:rPr>
          <w:rFonts w:ascii="??_GB2312" w:eastAsia="Times New Roman" w:hAnsi="Calibri"/>
          <w:szCs w:val="32"/>
        </w:rPr>
        <w:t>与预算对比情况表（单位：万元）</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04"/>
        <w:gridCol w:w="1704"/>
        <w:gridCol w:w="1704"/>
        <w:gridCol w:w="1705"/>
        <w:gridCol w:w="1705"/>
      </w:tblGrid>
      <w:tr w:rsidR="00917888" w:rsidTr="002B4C26">
        <w:tc>
          <w:tcPr>
            <w:tcW w:w="1704" w:type="dxa"/>
          </w:tcPr>
          <w:p w:rsidR="00917888" w:rsidRPr="002B4C26" w:rsidRDefault="00917888" w:rsidP="002B4C26">
            <w:pPr>
              <w:spacing w:line="360" w:lineRule="auto"/>
              <w:rPr>
                <w:rFonts w:ascii="??_GB2312" w:eastAsia="Times New Roman" w:hAnsi="Calibri"/>
                <w:szCs w:val="32"/>
              </w:rPr>
            </w:pPr>
            <w:r w:rsidRPr="002B4C26">
              <w:rPr>
                <w:rFonts w:ascii="??_GB2312" w:eastAsia="Times New Roman" w:hAnsi="Calibri"/>
                <w:szCs w:val="32"/>
              </w:rPr>
              <w:t>对比项目</w:t>
            </w:r>
          </w:p>
        </w:tc>
        <w:tc>
          <w:tcPr>
            <w:tcW w:w="1704" w:type="dxa"/>
          </w:tcPr>
          <w:p w:rsidR="00917888" w:rsidRPr="002B4C26" w:rsidRDefault="00917888" w:rsidP="002B4C26">
            <w:pPr>
              <w:spacing w:line="360" w:lineRule="auto"/>
              <w:rPr>
                <w:rFonts w:ascii="??_GB2312" w:eastAsia="Times New Roman" w:hAnsi="Calibri"/>
                <w:sz w:val="28"/>
                <w:szCs w:val="28"/>
              </w:rPr>
            </w:pPr>
            <w:r w:rsidRPr="002B4C26">
              <w:rPr>
                <w:rFonts w:ascii="??_GB2312" w:eastAsia="Times New Roman" w:hAnsi="Calibri"/>
                <w:sz w:val="28"/>
                <w:szCs w:val="28"/>
              </w:rPr>
              <w:t>2016</w:t>
            </w:r>
            <w:r w:rsidRPr="002B4C26">
              <w:rPr>
                <w:rFonts w:ascii="??_GB2312" w:eastAsia="Times New Roman" w:hAnsi="Calibri"/>
                <w:sz w:val="28"/>
                <w:szCs w:val="28"/>
              </w:rPr>
              <w:t>年决算</w:t>
            </w:r>
          </w:p>
        </w:tc>
        <w:tc>
          <w:tcPr>
            <w:tcW w:w="1704" w:type="dxa"/>
          </w:tcPr>
          <w:p w:rsidR="00917888" w:rsidRPr="002B4C26" w:rsidRDefault="00917888" w:rsidP="002B4C26">
            <w:pPr>
              <w:spacing w:line="360" w:lineRule="auto"/>
              <w:rPr>
                <w:rFonts w:ascii="??_GB2312" w:eastAsia="Times New Roman" w:hAnsi="Calibri"/>
                <w:sz w:val="28"/>
                <w:szCs w:val="28"/>
              </w:rPr>
            </w:pPr>
            <w:r w:rsidRPr="002B4C26">
              <w:rPr>
                <w:rFonts w:ascii="??_GB2312" w:eastAsia="Times New Roman" w:hAnsi="Calibri"/>
                <w:sz w:val="28"/>
                <w:szCs w:val="28"/>
              </w:rPr>
              <w:t>2016</w:t>
            </w:r>
            <w:r w:rsidRPr="002B4C26">
              <w:rPr>
                <w:rFonts w:ascii="??_GB2312" w:eastAsia="Times New Roman" w:hAnsi="Calibri"/>
                <w:sz w:val="28"/>
                <w:szCs w:val="28"/>
              </w:rPr>
              <w:t>年预算</w:t>
            </w:r>
          </w:p>
        </w:tc>
        <w:tc>
          <w:tcPr>
            <w:tcW w:w="1705" w:type="dxa"/>
          </w:tcPr>
          <w:p w:rsidR="00917888" w:rsidRPr="002B4C26" w:rsidRDefault="00917888" w:rsidP="002B4C26">
            <w:pPr>
              <w:spacing w:line="360" w:lineRule="auto"/>
              <w:rPr>
                <w:rFonts w:ascii="??_GB2312" w:eastAsia="Times New Roman" w:hAnsi="Calibri"/>
                <w:szCs w:val="32"/>
              </w:rPr>
            </w:pPr>
            <w:r w:rsidRPr="002B4C26">
              <w:rPr>
                <w:rFonts w:ascii="??_GB2312" w:eastAsia="Times New Roman" w:hAnsi="Calibri"/>
                <w:szCs w:val="32"/>
              </w:rPr>
              <w:t>完成情况</w:t>
            </w:r>
          </w:p>
        </w:tc>
        <w:tc>
          <w:tcPr>
            <w:tcW w:w="1705" w:type="dxa"/>
          </w:tcPr>
          <w:p w:rsidR="00917888" w:rsidRPr="002B4C26" w:rsidRDefault="00917888" w:rsidP="002B4C26">
            <w:pPr>
              <w:spacing w:line="360" w:lineRule="auto"/>
              <w:rPr>
                <w:rFonts w:ascii="??_GB2312" w:eastAsia="Times New Roman" w:hAnsi="Calibri"/>
                <w:szCs w:val="32"/>
              </w:rPr>
            </w:pPr>
            <w:r w:rsidRPr="002B4C26">
              <w:rPr>
                <w:rFonts w:ascii="??_GB2312" w:eastAsia="Times New Roman" w:hAnsi="Calibri"/>
                <w:szCs w:val="32"/>
              </w:rPr>
              <w:t>原因说明</w:t>
            </w:r>
          </w:p>
        </w:tc>
      </w:tr>
      <w:tr w:rsidR="00917888" w:rsidTr="002B4C26">
        <w:tc>
          <w:tcPr>
            <w:tcW w:w="1704" w:type="dxa"/>
            <w:vAlign w:val="center"/>
          </w:tcPr>
          <w:p w:rsidR="00917888" w:rsidRPr="002B4C26" w:rsidRDefault="00917888" w:rsidP="002B4C26">
            <w:pPr>
              <w:spacing w:line="360" w:lineRule="auto"/>
              <w:jc w:val="center"/>
              <w:rPr>
                <w:rFonts w:ascii="??_GB2312" w:eastAsia="Times New Roman" w:hAnsi="Calibri"/>
                <w:sz w:val="24"/>
              </w:rPr>
            </w:pPr>
            <w:r w:rsidRPr="002B4C26">
              <w:rPr>
                <w:rFonts w:ascii="??_GB2312" w:eastAsia="Times New Roman" w:hAnsi="Calibri"/>
                <w:sz w:val="24"/>
              </w:rPr>
              <w:t>财政拨款支出</w:t>
            </w:r>
          </w:p>
        </w:tc>
        <w:tc>
          <w:tcPr>
            <w:tcW w:w="1704" w:type="dxa"/>
            <w:vAlign w:val="center"/>
          </w:tcPr>
          <w:p w:rsidR="00917888" w:rsidRPr="002B4C26" w:rsidRDefault="00917888" w:rsidP="002B4C26">
            <w:pPr>
              <w:spacing w:line="360" w:lineRule="auto"/>
              <w:jc w:val="center"/>
              <w:rPr>
                <w:rFonts w:ascii="??_GB2312" w:eastAsia="Times New Roman" w:hAnsi="Calibri"/>
                <w:szCs w:val="32"/>
              </w:rPr>
            </w:pPr>
            <w:r w:rsidRPr="002B4C26">
              <w:rPr>
                <w:rFonts w:ascii="??_GB2312" w:eastAsia="Times New Roman" w:hAnsi="Calibri"/>
                <w:szCs w:val="32"/>
              </w:rPr>
              <w:t>11864.61</w:t>
            </w:r>
          </w:p>
        </w:tc>
        <w:tc>
          <w:tcPr>
            <w:tcW w:w="1704" w:type="dxa"/>
            <w:vAlign w:val="center"/>
          </w:tcPr>
          <w:p w:rsidR="00917888" w:rsidRPr="002B4C26" w:rsidRDefault="00917888" w:rsidP="002B4C26">
            <w:pPr>
              <w:spacing w:line="360" w:lineRule="auto"/>
              <w:jc w:val="center"/>
              <w:rPr>
                <w:rFonts w:ascii="??_GB2312" w:eastAsia="Times New Roman" w:hAnsi="Calibri"/>
                <w:szCs w:val="32"/>
              </w:rPr>
            </w:pPr>
            <w:r w:rsidRPr="002B4C26">
              <w:rPr>
                <w:rFonts w:ascii="??_GB2312" w:eastAsia="Times New Roman" w:hAnsi="Calibri"/>
                <w:szCs w:val="32"/>
              </w:rPr>
              <w:t>492.44</w:t>
            </w:r>
          </w:p>
        </w:tc>
        <w:tc>
          <w:tcPr>
            <w:tcW w:w="1705" w:type="dxa"/>
            <w:vAlign w:val="center"/>
          </w:tcPr>
          <w:p w:rsidR="00917888" w:rsidRPr="002B4C26" w:rsidRDefault="00917888" w:rsidP="002B4C26">
            <w:pPr>
              <w:spacing w:line="360" w:lineRule="auto"/>
              <w:jc w:val="center"/>
              <w:rPr>
                <w:rFonts w:ascii="??_GB2312" w:eastAsia="Times New Roman" w:hAnsi="Calibri"/>
                <w:szCs w:val="32"/>
              </w:rPr>
            </w:pPr>
            <w:r w:rsidRPr="002B4C26">
              <w:rPr>
                <w:rFonts w:ascii="??_GB2312" w:eastAsia="Times New Roman" w:hAnsi="Calibri"/>
                <w:szCs w:val="32"/>
              </w:rPr>
              <w:t>100%</w:t>
            </w:r>
          </w:p>
        </w:tc>
        <w:tc>
          <w:tcPr>
            <w:tcW w:w="1705" w:type="dxa"/>
            <w:vAlign w:val="center"/>
          </w:tcPr>
          <w:p w:rsidR="00917888" w:rsidRPr="002B4C26" w:rsidRDefault="00917888" w:rsidP="002B4C26">
            <w:pPr>
              <w:spacing w:line="360" w:lineRule="auto"/>
              <w:jc w:val="center"/>
              <w:rPr>
                <w:rFonts w:ascii="??_GB2312" w:eastAsia="Times New Roman" w:hAnsi="Calibri"/>
                <w:sz w:val="21"/>
                <w:szCs w:val="21"/>
              </w:rPr>
            </w:pPr>
            <w:r w:rsidRPr="002B4C26">
              <w:rPr>
                <w:rFonts w:ascii="??_GB2312" w:eastAsia="Times New Roman" w:hAnsi="Calibri"/>
                <w:sz w:val="21"/>
                <w:szCs w:val="21"/>
              </w:rPr>
              <w:t>公路改造支出未列入预算</w:t>
            </w:r>
          </w:p>
        </w:tc>
      </w:tr>
    </w:tbl>
    <w:p w:rsidR="00917888" w:rsidRDefault="00917888" w:rsidP="00F82A3E">
      <w:pPr>
        <w:widowControl/>
        <w:shd w:val="clear" w:color="auto" w:fill="FFFFFF"/>
        <w:spacing w:afterLines="50" w:line="360" w:lineRule="auto"/>
        <w:ind w:firstLine="642"/>
        <w:jc w:val="left"/>
        <w:rPr>
          <w:rFonts w:ascii="仿宋" w:eastAsia="仿宋" w:hAnsi="仿宋" w:cs="仿宋"/>
          <w:color w:val="3E3E3E"/>
          <w:kern w:val="0"/>
          <w:sz w:val="28"/>
          <w:szCs w:val="28"/>
        </w:rPr>
      </w:pPr>
    </w:p>
    <w:p w:rsidR="00917888" w:rsidRDefault="00917888">
      <w:pPr>
        <w:spacing w:line="360" w:lineRule="auto"/>
        <w:ind w:firstLineChars="200" w:firstLine="640"/>
        <w:rPr>
          <w:rFonts w:ascii="??_GB2312" w:eastAsia="Times New Roman" w:hAnsi="Calibri"/>
          <w:szCs w:val="32"/>
        </w:rPr>
      </w:pPr>
      <w:r>
        <w:rPr>
          <w:rFonts w:ascii="??_GB2312" w:eastAsia="Times New Roman" w:hAnsi="Calibri"/>
          <w:szCs w:val="32"/>
        </w:rPr>
        <w:t>表二</w:t>
      </w:r>
      <w:r>
        <w:rPr>
          <w:rFonts w:ascii="??_GB2312" w:eastAsia="Times New Roman" w:hAnsi="Calibri"/>
          <w:szCs w:val="32"/>
        </w:rPr>
        <w:t xml:space="preserve"> </w:t>
      </w:r>
      <w:r>
        <w:rPr>
          <w:rFonts w:ascii="??_GB2312" w:eastAsia="Times New Roman" w:hAnsi="Calibri"/>
          <w:szCs w:val="32"/>
        </w:rPr>
        <w:t>与上年决算对比情况表（单位：万元）</w:t>
      </w:r>
    </w:p>
    <w:tbl>
      <w:tblPr>
        <w:tblW w:w="8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63"/>
        <w:gridCol w:w="1755"/>
        <w:gridCol w:w="1950"/>
        <w:gridCol w:w="1755"/>
        <w:gridCol w:w="2055"/>
      </w:tblGrid>
      <w:tr w:rsidR="00917888" w:rsidTr="002B4C26">
        <w:tc>
          <w:tcPr>
            <w:tcW w:w="1063" w:type="dxa"/>
          </w:tcPr>
          <w:p w:rsidR="00917888" w:rsidRPr="002B4C26" w:rsidRDefault="00917888" w:rsidP="002B4C26">
            <w:pPr>
              <w:spacing w:line="360" w:lineRule="auto"/>
              <w:rPr>
                <w:rFonts w:ascii="??_GB2312" w:eastAsia="Times New Roman" w:hAnsi="Calibri"/>
                <w:sz w:val="28"/>
                <w:szCs w:val="28"/>
              </w:rPr>
            </w:pPr>
          </w:p>
        </w:tc>
        <w:tc>
          <w:tcPr>
            <w:tcW w:w="1755" w:type="dxa"/>
          </w:tcPr>
          <w:p w:rsidR="00917888" w:rsidRPr="002B4C26" w:rsidRDefault="00917888" w:rsidP="002B4C26">
            <w:pPr>
              <w:spacing w:line="360" w:lineRule="auto"/>
              <w:rPr>
                <w:rFonts w:ascii="??_GB2312" w:eastAsia="Times New Roman" w:hAnsi="Calibri"/>
                <w:sz w:val="28"/>
                <w:szCs w:val="28"/>
              </w:rPr>
            </w:pPr>
            <w:r w:rsidRPr="002B4C26">
              <w:rPr>
                <w:rFonts w:ascii="??_GB2312" w:eastAsia="Times New Roman" w:hAnsi="Calibri"/>
                <w:sz w:val="28"/>
                <w:szCs w:val="28"/>
              </w:rPr>
              <w:t>2016</w:t>
            </w:r>
            <w:r w:rsidRPr="002B4C26">
              <w:rPr>
                <w:rFonts w:ascii="??_GB2312" w:eastAsia="Times New Roman" w:hAnsi="Calibri"/>
                <w:sz w:val="28"/>
                <w:szCs w:val="28"/>
              </w:rPr>
              <w:t>年决算</w:t>
            </w:r>
          </w:p>
        </w:tc>
        <w:tc>
          <w:tcPr>
            <w:tcW w:w="1950" w:type="dxa"/>
          </w:tcPr>
          <w:p w:rsidR="00917888" w:rsidRPr="002B4C26" w:rsidRDefault="00917888" w:rsidP="002B4C26">
            <w:pPr>
              <w:spacing w:line="360" w:lineRule="auto"/>
              <w:rPr>
                <w:rFonts w:ascii="??_GB2312" w:eastAsia="Times New Roman" w:hAnsi="Calibri"/>
                <w:sz w:val="28"/>
                <w:szCs w:val="28"/>
              </w:rPr>
            </w:pPr>
            <w:r w:rsidRPr="002B4C26">
              <w:rPr>
                <w:rFonts w:ascii="??_GB2312" w:eastAsia="Times New Roman" w:hAnsi="Calibri"/>
                <w:sz w:val="28"/>
                <w:szCs w:val="28"/>
              </w:rPr>
              <w:t>2015</w:t>
            </w:r>
            <w:r w:rsidRPr="002B4C26">
              <w:rPr>
                <w:rFonts w:ascii="??_GB2312" w:eastAsia="Times New Roman" w:hAnsi="Calibri"/>
                <w:sz w:val="28"/>
                <w:szCs w:val="28"/>
              </w:rPr>
              <w:t>年决算</w:t>
            </w:r>
          </w:p>
        </w:tc>
        <w:tc>
          <w:tcPr>
            <w:tcW w:w="1755" w:type="dxa"/>
          </w:tcPr>
          <w:p w:rsidR="00917888" w:rsidRPr="002B4C26" w:rsidRDefault="00917888" w:rsidP="002B4C26">
            <w:pPr>
              <w:spacing w:line="360" w:lineRule="auto"/>
              <w:rPr>
                <w:rFonts w:ascii="??_GB2312" w:eastAsia="Times New Roman" w:hAnsi="Calibri"/>
                <w:szCs w:val="32"/>
              </w:rPr>
            </w:pPr>
            <w:r w:rsidRPr="002B4C26">
              <w:rPr>
                <w:rFonts w:ascii="??_GB2312" w:eastAsia="Times New Roman" w:hAnsi="Calibri"/>
                <w:szCs w:val="32"/>
              </w:rPr>
              <w:t>增减变化</w:t>
            </w:r>
          </w:p>
        </w:tc>
        <w:tc>
          <w:tcPr>
            <w:tcW w:w="2055" w:type="dxa"/>
          </w:tcPr>
          <w:p w:rsidR="00917888" w:rsidRPr="002B4C26" w:rsidRDefault="00917888" w:rsidP="002B4C26">
            <w:pPr>
              <w:spacing w:line="360" w:lineRule="auto"/>
              <w:rPr>
                <w:rFonts w:ascii="??_GB2312" w:eastAsia="Times New Roman" w:hAnsi="Calibri"/>
                <w:szCs w:val="32"/>
              </w:rPr>
            </w:pPr>
            <w:r w:rsidRPr="002B4C26">
              <w:rPr>
                <w:rFonts w:ascii="??_GB2312" w:eastAsia="Times New Roman" w:hAnsi="Calibri"/>
                <w:szCs w:val="32"/>
              </w:rPr>
              <w:t>原因说明</w:t>
            </w:r>
          </w:p>
        </w:tc>
      </w:tr>
      <w:tr w:rsidR="00917888" w:rsidTr="002B4C26">
        <w:tc>
          <w:tcPr>
            <w:tcW w:w="1063" w:type="dxa"/>
            <w:vAlign w:val="center"/>
          </w:tcPr>
          <w:p w:rsidR="00917888" w:rsidRPr="002B4C26" w:rsidRDefault="00917888" w:rsidP="002B4C26">
            <w:pPr>
              <w:spacing w:line="360" w:lineRule="auto"/>
              <w:jc w:val="center"/>
              <w:rPr>
                <w:rFonts w:ascii="??_GB2312" w:eastAsia="Times New Roman" w:hAnsi="Calibri"/>
                <w:szCs w:val="32"/>
              </w:rPr>
            </w:pPr>
            <w:r w:rsidRPr="002B4C26">
              <w:rPr>
                <w:rFonts w:ascii="??_GB2312" w:eastAsia="Times New Roman" w:hAnsi="Calibri"/>
                <w:szCs w:val="32"/>
              </w:rPr>
              <w:t>收入</w:t>
            </w:r>
          </w:p>
        </w:tc>
        <w:tc>
          <w:tcPr>
            <w:tcW w:w="1755" w:type="dxa"/>
            <w:vAlign w:val="center"/>
          </w:tcPr>
          <w:p w:rsidR="00917888" w:rsidRPr="002B4C26" w:rsidRDefault="00917888" w:rsidP="002B4C26">
            <w:pPr>
              <w:spacing w:line="360" w:lineRule="auto"/>
              <w:jc w:val="center"/>
              <w:rPr>
                <w:rFonts w:ascii="??_GB2312" w:eastAsia="Times New Roman" w:hAnsi="Calibri"/>
                <w:szCs w:val="32"/>
              </w:rPr>
            </w:pPr>
            <w:r w:rsidRPr="002B4C26">
              <w:rPr>
                <w:rFonts w:ascii="??_GB2312" w:eastAsia="Times New Roman" w:hAnsi="Calibri"/>
                <w:szCs w:val="32"/>
              </w:rPr>
              <w:t>2430.96</w:t>
            </w:r>
          </w:p>
        </w:tc>
        <w:tc>
          <w:tcPr>
            <w:tcW w:w="1950" w:type="dxa"/>
            <w:vAlign w:val="center"/>
          </w:tcPr>
          <w:p w:rsidR="00917888" w:rsidRPr="002B4C26" w:rsidRDefault="00917888" w:rsidP="002B4C26">
            <w:pPr>
              <w:spacing w:line="360" w:lineRule="auto"/>
              <w:jc w:val="center"/>
              <w:rPr>
                <w:rFonts w:ascii="??_GB2312" w:eastAsia="Times New Roman" w:hAnsi="Calibri"/>
                <w:szCs w:val="32"/>
              </w:rPr>
            </w:pPr>
            <w:r w:rsidRPr="002B4C26">
              <w:rPr>
                <w:rFonts w:ascii="??_GB2312" w:eastAsia="Times New Roman" w:hAnsi="Calibri"/>
                <w:szCs w:val="32"/>
              </w:rPr>
              <w:t>13580.19</w:t>
            </w:r>
          </w:p>
        </w:tc>
        <w:tc>
          <w:tcPr>
            <w:tcW w:w="1755" w:type="dxa"/>
            <w:vAlign w:val="center"/>
          </w:tcPr>
          <w:p w:rsidR="00917888" w:rsidRPr="002B4C26" w:rsidRDefault="00917888" w:rsidP="002B4C26">
            <w:pPr>
              <w:spacing w:line="360" w:lineRule="auto"/>
              <w:jc w:val="center"/>
              <w:rPr>
                <w:rFonts w:ascii="??_GB2312" w:eastAsia="Times New Roman" w:hAnsi="Calibri"/>
                <w:szCs w:val="32"/>
              </w:rPr>
            </w:pPr>
            <w:r w:rsidRPr="002B4C26">
              <w:rPr>
                <w:rFonts w:ascii="??_GB2312" w:eastAsia="Times New Roman" w:hAnsi="Calibri"/>
                <w:szCs w:val="32"/>
              </w:rPr>
              <w:t>-458%</w:t>
            </w:r>
          </w:p>
        </w:tc>
        <w:tc>
          <w:tcPr>
            <w:tcW w:w="2055" w:type="dxa"/>
            <w:vAlign w:val="center"/>
          </w:tcPr>
          <w:p w:rsidR="00917888" w:rsidRPr="002B4C26" w:rsidRDefault="00917888" w:rsidP="002B4C26">
            <w:pPr>
              <w:spacing w:line="360" w:lineRule="auto"/>
              <w:jc w:val="center"/>
              <w:rPr>
                <w:rFonts w:ascii="??_GB2312" w:eastAsia="Times New Roman" w:hAnsi="Calibri"/>
                <w:sz w:val="21"/>
                <w:szCs w:val="21"/>
              </w:rPr>
            </w:pPr>
            <w:r w:rsidRPr="002B4C26">
              <w:rPr>
                <w:rFonts w:ascii="??_GB2312" w:eastAsia="Times New Roman" w:hAnsi="Calibri"/>
                <w:sz w:val="21"/>
                <w:szCs w:val="21"/>
              </w:rPr>
              <w:t>2016</w:t>
            </w:r>
            <w:r w:rsidRPr="002B4C26">
              <w:rPr>
                <w:rFonts w:ascii="??_GB2312" w:eastAsia="Times New Roman" w:hAnsi="Calibri"/>
                <w:sz w:val="21"/>
                <w:szCs w:val="21"/>
              </w:rPr>
              <w:t>年公路口岸改造项目拨款减少</w:t>
            </w:r>
          </w:p>
        </w:tc>
      </w:tr>
      <w:tr w:rsidR="00917888" w:rsidTr="002B4C26">
        <w:tc>
          <w:tcPr>
            <w:tcW w:w="1063" w:type="dxa"/>
            <w:vAlign w:val="center"/>
          </w:tcPr>
          <w:p w:rsidR="00917888" w:rsidRPr="002B4C26" w:rsidRDefault="00917888" w:rsidP="002B4C26">
            <w:pPr>
              <w:spacing w:line="360" w:lineRule="auto"/>
              <w:jc w:val="center"/>
              <w:rPr>
                <w:rFonts w:ascii="??_GB2312" w:eastAsia="Times New Roman" w:hAnsi="Calibri"/>
                <w:szCs w:val="32"/>
              </w:rPr>
            </w:pPr>
            <w:r w:rsidRPr="002B4C26">
              <w:rPr>
                <w:rFonts w:ascii="??_GB2312" w:eastAsia="Times New Roman" w:hAnsi="Calibri"/>
                <w:szCs w:val="32"/>
              </w:rPr>
              <w:t>支出</w:t>
            </w:r>
          </w:p>
        </w:tc>
        <w:tc>
          <w:tcPr>
            <w:tcW w:w="1755" w:type="dxa"/>
            <w:vAlign w:val="center"/>
          </w:tcPr>
          <w:p w:rsidR="00917888" w:rsidRPr="002B4C26" w:rsidRDefault="00917888" w:rsidP="002B4C26">
            <w:pPr>
              <w:spacing w:line="360" w:lineRule="auto"/>
              <w:jc w:val="center"/>
              <w:rPr>
                <w:rFonts w:ascii="??_GB2312" w:eastAsia="Times New Roman" w:hAnsi="Calibri"/>
                <w:szCs w:val="32"/>
              </w:rPr>
            </w:pPr>
            <w:r w:rsidRPr="002B4C26">
              <w:rPr>
                <w:rFonts w:ascii="??_GB2312" w:eastAsia="Times New Roman" w:hAnsi="Calibri"/>
                <w:szCs w:val="32"/>
              </w:rPr>
              <w:t>11864.61</w:t>
            </w:r>
          </w:p>
        </w:tc>
        <w:tc>
          <w:tcPr>
            <w:tcW w:w="1950" w:type="dxa"/>
            <w:vAlign w:val="center"/>
          </w:tcPr>
          <w:p w:rsidR="00917888" w:rsidRPr="002B4C26" w:rsidRDefault="00917888" w:rsidP="002B4C26">
            <w:pPr>
              <w:spacing w:line="360" w:lineRule="auto"/>
              <w:jc w:val="center"/>
              <w:rPr>
                <w:rFonts w:ascii="??_GB2312" w:eastAsia="Times New Roman" w:hAnsi="Calibri"/>
                <w:szCs w:val="32"/>
              </w:rPr>
            </w:pPr>
            <w:r w:rsidRPr="002B4C26">
              <w:rPr>
                <w:rFonts w:ascii="??_GB2312" w:eastAsia="Times New Roman" w:hAnsi="Calibri"/>
                <w:szCs w:val="32"/>
              </w:rPr>
              <w:t>24869.80</w:t>
            </w:r>
          </w:p>
        </w:tc>
        <w:tc>
          <w:tcPr>
            <w:tcW w:w="1755" w:type="dxa"/>
            <w:vAlign w:val="center"/>
          </w:tcPr>
          <w:p w:rsidR="00917888" w:rsidRPr="002B4C26" w:rsidRDefault="00917888" w:rsidP="002B4C26">
            <w:pPr>
              <w:spacing w:line="360" w:lineRule="auto"/>
              <w:jc w:val="center"/>
              <w:rPr>
                <w:rFonts w:ascii="??_GB2312" w:eastAsia="Times New Roman" w:hAnsi="Calibri"/>
                <w:szCs w:val="32"/>
              </w:rPr>
            </w:pPr>
            <w:r w:rsidRPr="002B4C26">
              <w:rPr>
                <w:rFonts w:ascii="??_GB2312" w:eastAsia="Times New Roman" w:hAnsi="Calibri"/>
                <w:szCs w:val="32"/>
              </w:rPr>
              <w:t>-109%</w:t>
            </w:r>
          </w:p>
        </w:tc>
        <w:tc>
          <w:tcPr>
            <w:tcW w:w="2055" w:type="dxa"/>
            <w:vAlign w:val="center"/>
          </w:tcPr>
          <w:p w:rsidR="00917888" w:rsidRPr="002B4C26" w:rsidRDefault="00917888" w:rsidP="002B4C26">
            <w:pPr>
              <w:spacing w:line="360" w:lineRule="auto"/>
              <w:jc w:val="center"/>
              <w:rPr>
                <w:rFonts w:ascii="??_GB2312" w:eastAsia="Times New Roman" w:hAnsi="Calibri"/>
                <w:szCs w:val="32"/>
              </w:rPr>
            </w:pPr>
            <w:r w:rsidRPr="002B4C26">
              <w:rPr>
                <w:rFonts w:ascii="??_GB2312" w:eastAsia="Times New Roman"/>
                <w:sz w:val="21"/>
                <w:szCs w:val="21"/>
              </w:rPr>
              <w:t>公路口岸改造项目支出减少</w:t>
            </w:r>
          </w:p>
        </w:tc>
      </w:tr>
    </w:tbl>
    <w:p w:rsidR="00917888" w:rsidRDefault="00917888" w:rsidP="00F82A3E">
      <w:pPr>
        <w:widowControl/>
        <w:shd w:val="clear" w:color="auto" w:fill="FFFFFF"/>
        <w:spacing w:afterLines="50" w:line="360" w:lineRule="auto"/>
        <w:ind w:firstLine="642"/>
        <w:jc w:val="left"/>
        <w:rPr>
          <w:rFonts w:ascii="仿宋" w:eastAsia="仿宋" w:hAnsi="仿宋" w:cs="仿宋"/>
          <w:color w:val="3E3E3E"/>
          <w:kern w:val="0"/>
          <w:sz w:val="28"/>
          <w:szCs w:val="28"/>
        </w:rPr>
      </w:pPr>
    </w:p>
    <w:p w:rsidR="00917888" w:rsidRPr="00F82A3E" w:rsidRDefault="00917888" w:rsidP="00F82A3E">
      <w:pPr>
        <w:spacing w:afterLines="50" w:line="360" w:lineRule="auto"/>
        <w:ind w:firstLine="642"/>
        <w:jc w:val="left"/>
        <w:rPr>
          <w:rFonts w:ascii="宋体" w:cs="宋体"/>
          <w:color w:val="000000"/>
          <w:kern w:val="0"/>
          <w:sz w:val="28"/>
          <w:szCs w:val="28"/>
        </w:rPr>
      </w:pPr>
      <w:r>
        <w:rPr>
          <w:rFonts w:ascii="黑体" w:eastAsia="黑体" w:hAnsi="黑体" w:cs="黑体" w:hint="eastAsia"/>
          <w:b/>
          <w:szCs w:val="32"/>
        </w:rPr>
        <w:t>二、“三公”经费支出说明。</w:t>
      </w:r>
      <w:r>
        <w:rPr>
          <w:rFonts w:ascii="仿宋" w:eastAsia="仿宋" w:hAnsi="仿宋" w:cs="仿宋"/>
          <w:bCs/>
          <w:sz w:val="28"/>
          <w:szCs w:val="28"/>
        </w:rPr>
        <w:t>2</w:t>
      </w:r>
      <w:r w:rsidRPr="00F82A3E">
        <w:rPr>
          <w:rFonts w:ascii="宋体" w:hAnsi="宋体" w:cs="宋体"/>
          <w:color w:val="000000"/>
          <w:kern w:val="0"/>
          <w:sz w:val="28"/>
          <w:szCs w:val="28"/>
        </w:rPr>
        <w:t>016</w:t>
      </w:r>
      <w:r w:rsidRPr="00F82A3E">
        <w:rPr>
          <w:rFonts w:ascii="宋体" w:hAnsi="宋体" w:cs="宋体" w:hint="eastAsia"/>
          <w:color w:val="000000"/>
          <w:kern w:val="0"/>
          <w:sz w:val="28"/>
          <w:szCs w:val="28"/>
        </w:rPr>
        <w:t>年“三公”经费支出总额</w:t>
      </w:r>
      <w:r w:rsidRPr="00F82A3E">
        <w:rPr>
          <w:rFonts w:ascii="宋体" w:hAnsi="宋体" w:cs="宋体"/>
          <w:color w:val="000000"/>
          <w:kern w:val="0"/>
          <w:sz w:val="28"/>
          <w:szCs w:val="28"/>
        </w:rPr>
        <w:t>6.92</w:t>
      </w:r>
      <w:r w:rsidRPr="00F82A3E">
        <w:rPr>
          <w:rFonts w:ascii="宋体" w:hAnsi="宋体" w:cs="宋体" w:hint="eastAsia"/>
          <w:color w:val="000000"/>
          <w:kern w:val="0"/>
          <w:sz w:val="28"/>
          <w:szCs w:val="28"/>
        </w:rPr>
        <w:t>万元，上年决算数是</w:t>
      </w:r>
      <w:r w:rsidRPr="00F82A3E">
        <w:rPr>
          <w:rFonts w:ascii="宋体" w:hAnsi="宋体" w:cs="宋体"/>
          <w:color w:val="000000"/>
          <w:kern w:val="0"/>
          <w:sz w:val="28"/>
          <w:szCs w:val="28"/>
        </w:rPr>
        <w:t>0.3</w:t>
      </w:r>
      <w:r w:rsidRPr="00F82A3E">
        <w:rPr>
          <w:rFonts w:ascii="宋体" w:hAnsi="宋体" w:cs="宋体" w:hint="eastAsia"/>
          <w:color w:val="000000"/>
          <w:kern w:val="0"/>
          <w:sz w:val="28"/>
          <w:szCs w:val="28"/>
        </w:rPr>
        <w:t>万元，其中公务接待费支出</w:t>
      </w:r>
      <w:r w:rsidRPr="00F82A3E">
        <w:rPr>
          <w:rFonts w:ascii="宋体" w:hAnsi="宋体" w:cs="宋体"/>
          <w:color w:val="000000"/>
          <w:kern w:val="0"/>
          <w:sz w:val="28"/>
          <w:szCs w:val="28"/>
        </w:rPr>
        <w:t>0.27</w:t>
      </w:r>
      <w:r w:rsidRPr="00F82A3E">
        <w:rPr>
          <w:rFonts w:ascii="宋体" w:hAnsi="宋体" w:cs="宋体" w:hint="eastAsia"/>
          <w:color w:val="000000"/>
          <w:kern w:val="0"/>
          <w:sz w:val="28"/>
          <w:szCs w:val="28"/>
        </w:rPr>
        <w:t>元，有因公出国（境）</w:t>
      </w:r>
      <w:r w:rsidRPr="00F82A3E">
        <w:rPr>
          <w:rFonts w:ascii="宋体" w:hAnsi="宋体" w:cs="宋体"/>
          <w:color w:val="000000"/>
          <w:kern w:val="0"/>
          <w:sz w:val="28"/>
          <w:szCs w:val="28"/>
        </w:rPr>
        <w:t>6.65</w:t>
      </w:r>
      <w:r w:rsidRPr="00F82A3E">
        <w:rPr>
          <w:rFonts w:ascii="宋体" w:hAnsi="宋体" w:cs="宋体" w:hint="eastAsia"/>
          <w:color w:val="000000"/>
          <w:kern w:val="0"/>
          <w:sz w:val="28"/>
          <w:szCs w:val="28"/>
        </w:rPr>
        <w:t>万元。</w:t>
      </w:r>
      <w:r w:rsidRPr="00F82A3E">
        <w:rPr>
          <w:rFonts w:ascii="宋体" w:hAnsi="宋体" w:cs="宋体"/>
          <w:color w:val="000000"/>
          <w:kern w:val="0"/>
          <w:sz w:val="28"/>
          <w:szCs w:val="28"/>
        </w:rPr>
        <w:t>2016</w:t>
      </w:r>
      <w:r w:rsidRPr="00F82A3E">
        <w:rPr>
          <w:rFonts w:ascii="宋体" w:hAnsi="宋体" w:cs="宋体" w:hint="eastAsia"/>
          <w:color w:val="000000"/>
          <w:kern w:val="0"/>
          <w:sz w:val="28"/>
          <w:szCs w:val="28"/>
        </w:rPr>
        <w:t>年我委严格贯彻中央从严压缩三公经费支出的规定从严控制招待费。所以，招待费费用同比减少</w:t>
      </w:r>
      <w:r w:rsidRPr="00F82A3E">
        <w:rPr>
          <w:rFonts w:ascii="宋体" w:hAnsi="宋体" w:cs="宋体"/>
          <w:color w:val="000000"/>
          <w:kern w:val="0"/>
          <w:sz w:val="28"/>
          <w:szCs w:val="28"/>
        </w:rPr>
        <w:t>0.03</w:t>
      </w:r>
      <w:r w:rsidRPr="00F82A3E">
        <w:rPr>
          <w:rFonts w:ascii="宋体" w:hAnsi="宋体" w:cs="宋体" w:hint="eastAsia"/>
          <w:color w:val="000000"/>
          <w:kern w:val="0"/>
          <w:sz w:val="28"/>
          <w:szCs w:val="28"/>
        </w:rPr>
        <w:t>万元，同比下降</w:t>
      </w:r>
      <w:r w:rsidRPr="00F82A3E">
        <w:rPr>
          <w:rFonts w:ascii="宋体" w:hAnsi="宋体" w:cs="宋体"/>
          <w:color w:val="000000"/>
          <w:kern w:val="0"/>
          <w:sz w:val="28"/>
          <w:szCs w:val="28"/>
        </w:rPr>
        <w:t>11%</w:t>
      </w:r>
      <w:r w:rsidRPr="00F82A3E">
        <w:rPr>
          <w:rFonts w:ascii="宋体" w:hAnsi="宋体" w:cs="宋体" w:hint="eastAsia"/>
          <w:color w:val="000000"/>
          <w:kern w:val="0"/>
          <w:sz w:val="28"/>
          <w:szCs w:val="28"/>
        </w:rPr>
        <w:t>。国内公务接待共</w:t>
      </w:r>
      <w:r w:rsidRPr="00F82A3E">
        <w:rPr>
          <w:rFonts w:ascii="宋体" w:hAnsi="宋体" w:cs="宋体"/>
          <w:color w:val="000000"/>
          <w:kern w:val="0"/>
          <w:sz w:val="28"/>
          <w:szCs w:val="28"/>
        </w:rPr>
        <w:t>4</w:t>
      </w:r>
      <w:r w:rsidRPr="00F82A3E">
        <w:rPr>
          <w:rFonts w:ascii="宋体" w:hAnsi="宋体" w:cs="宋体" w:hint="eastAsia"/>
          <w:color w:val="000000"/>
          <w:kern w:val="0"/>
          <w:sz w:val="28"/>
          <w:szCs w:val="28"/>
        </w:rPr>
        <w:t>批次近</w:t>
      </w:r>
      <w:r w:rsidRPr="00F82A3E">
        <w:rPr>
          <w:rFonts w:ascii="宋体" w:hAnsi="宋体" w:cs="宋体"/>
          <w:color w:val="000000"/>
          <w:kern w:val="0"/>
          <w:sz w:val="28"/>
          <w:szCs w:val="28"/>
        </w:rPr>
        <w:t>24</w:t>
      </w:r>
      <w:r w:rsidRPr="00F82A3E">
        <w:rPr>
          <w:rFonts w:ascii="宋体" w:hAnsi="宋体" w:cs="宋体" w:hint="eastAsia"/>
          <w:color w:val="000000"/>
          <w:kern w:val="0"/>
          <w:sz w:val="28"/>
          <w:szCs w:val="28"/>
        </w:rPr>
        <w:t>人考察团来绥考察，比</w:t>
      </w:r>
      <w:r w:rsidRPr="00F82A3E">
        <w:rPr>
          <w:rFonts w:ascii="宋体" w:hAnsi="宋体" w:cs="宋体"/>
          <w:color w:val="000000"/>
          <w:kern w:val="0"/>
          <w:sz w:val="28"/>
          <w:szCs w:val="28"/>
        </w:rPr>
        <w:t>2015</w:t>
      </w:r>
      <w:r w:rsidRPr="00F82A3E">
        <w:rPr>
          <w:rFonts w:ascii="宋体" w:hAnsi="宋体" w:cs="宋体" w:hint="eastAsia"/>
          <w:color w:val="000000"/>
          <w:kern w:val="0"/>
          <w:sz w:val="28"/>
          <w:szCs w:val="28"/>
        </w:rPr>
        <w:t>年少</w:t>
      </w:r>
      <w:r w:rsidRPr="00F82A3E">
        <w:rPr>
          <w:rFonts w:ascii="宋体" w:hAnsi="宋体" w:cs="宋体"/>
          <w:color w:val="000000"/>
          <w:kern w:val="0"/>
          <w:sz w:val="28"/>
          <w:szCs w:val="28"/>
        </w:rPr>
        <w:t>1</w:t>
      </w:r>
      <w:r w:rsidRPr="00F82A3E">
        <w:rPr>
          <w:rFonts w:ascii="宋体" w:hAnsi="宋体" w:cs="宋体" w:hint="eastAsia"/>
          <w:color w:val="000000"/>
          <w:kern w:val="0"/>
          <w:sz w:val="28"/>
          <w:szCs w:val="28"/>
        </w:rPr>
        <w:t>批次，少近</w:t>
      </w:r>
      <w:r w:rsidRPr="00F82A3E">
        <w:rPr>
          <w:rFonts w:ascii="宋体" w:hAnsi="宋体" w:cs="宋体"/>
          <w:color w:val="000000"/>
          <w:kern w:val="0"/>
          <w:sz w:val="28"/>
          <w:szCs w:val="28"/>
        </w:rPr>
        <w:t>10</w:t>
      </w:r>
      <w:r w:rsidRPr="00F82A3E">
        <w:rPr>
          <w:rFonts w:ascii="宋体" w:hAnsi="宋体" w:cs="宋体" w:hint="eastAsia"/>
          <w:color w:val="000000"/>
          <w:kern w:val="0"/>
          <w:sz w:val="28"/>
          <w:szCs w:val="28"/>
        </w:rPr>
        <w:t>人次。</w:t>
      </w:r>
      <w:bookmarkStart w:id="0" w:name="_GoBack"/>
      <w:bookmarkEnd w:id="0"/>
    </w:p>
    <w:p w:rsidR="00917888" w:rsidRDefault="00917888">
      <w:pPr>
        <w:spacing w:line="360" w:lineRule="auto"/>
        <w:ind w:firstLine="642"/>
        <w:rPr>
          <w:rFonts w:ascii="??_GB2312" w:eastAsia="Times New Roman"/>
          <w:szCs w:val="32"/>
        </w:rPr>
      </w:pPr>
      <w:r>
        <w:rPr>
          <w:rFonts w:ascii="??_GB2312" w:eastAsia="Times New Roman"/>
          <w:szCs w:val="32"/>
        </w:rPr>
        <w:t>表三</w:t>
      </w:r>
      <w:r>
        <w:rPr>
          <w:rFonts w:ascii="??_GB2312" w:eastAsia="Times New Roman"/>
          <w:szCs w:val="32"/>
        </w:rPr>
        <w:t xml:space="preserve"> </w:t>
      </w:r>
      <w:r>
        <w:rPr>
          <w:rFonts w:ascii="??_GB2312" w:eastAsia="Times New Roman"/>
          <w:szCs w:val="32"/>
        </w:rPr>
        <w:t>“三公”经费情况说明</w:t>
      </w:r>
    </w:p>
    <w:tbl>
      <w:tblPr>
        <w:tblW w:w="8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3"/>
        <w:gridCol w:w="1445"/>
        <w:gridCol w:w="1404"/>
        <w:gridCol w:w="1516"/>
        <w:gridCol w:w="2085"/>
      </w:tblGrid>
      <w:tr w:rsidR="00917888" w:rsidTr="002B4C26">
        <w:tc>
          <w:tcPr>
            <w:tcW w:w="2263" w:type="dxa"/>
          </w:tcPr>
          <w:p w:rsidR="00917888" w:rsidRPr="002B4C26" w:rsidRDefault="00917888" w:rsidP="002B4C26">
            <w:pPr>
              <w:spacing w:line="360" w:lineRule="auto"/>
              <w:rPr>
                <w:rFonts w:ascii="??_GB2312" w:eastAsia="Times New Roman"/>
                <w:szCs w:val="32"/>
              </w:rPr>
            </w:pPr>
          </w:p>
        </w:tc>
        <w:tc>
          <w:tcPr>
            <w:tcW w:w="1445" w:type="dxa"/>
          </w:tcPr>
          <w:p w:rsidR="00917888" w:rsidRPr="002B4C26" w:rsidRDefault="00917888" w:rsidP="002B4C26">
            <w:pPr>
              <w:spacing w:line="360" w:lineRule="auto"/>
              <w:rPr>
                <w:rFonts w:ascii="??_GB2312" w:eastAsia="Times New Roman"/>
                <w:szCs w:val="32"/>
              </w:rPr>
            </w:pPr>
            <w:r w:rsidRPr="002B4C26">
              <w:rPr>
                <w:rFonts w:ascii="??_GB2312" w:eastAsia="Times New Roman"/>
                <w:szCs w:val="32"/>
              </w:rPr>
              <w:t>2016</w:t>
            </w:r>
            <w:r w:rsidRPr="002B4C26">
              <w:rPr>
                <w:rFonts w:ascii="??_GB2312" w:eastAsia="Times New Roman"/>
                <w:szCs w:val="32"/>
              </w:rPr>
              <w:t>年</w:t>
            </w:r>
          </w:p>
        </w:tc>
        <w:tc>
          <w:tcPr>
            <w:tcW w:w="1404" w:type="dxa"/>
          </w:tcPr>
          <w:p w:rsidR="00917888" w:rsidRPr="002B4C26" w:rsidRDefault="00917888" w:rsidP="002B4C26">
            <w:pPr>
              <w:spacing w:line="360" w:lineRule="auto"/>
              <w:rPr>
                <w:rFonts w:ascii="??_GB2312" w:eastAsia="Times New Roman"/>
                <w:szCs w:val="32"/>
              </w:rPr>
            </w:pPr>
            <w:r w:rsidRPr="002B4C26">
              <w:rPr>
                <w:rFonts w:ascii="??_GB2312" w:eastAsia="Times New Roman"/>
                <w:szCs w:val="32"/>
              </w:rPr>
              <w:t>2015</w:t>
            </w:r>
            <w:r w:rsidRPr="002B4C26">
              <w:rPr>
                <w:rFonts w:ascii="??_GB2312" w:eastAsia="Times New Roman"/>
                <w:szCs w:val="32"/>
              </w:rPr>
              <w:t>年</w:t>
            </w:r>
          </w:p>
        </w:tc>
        <w:tc>
          <w:tcPr>
            <w:tcW w:w="1516" w:type="dxa"/>
          </w:tcPr>
          <w:p w:rsidR="00917888" w:rsidRPr="002B4C26" w:rsidRDefault="00917888" w:rsidP="002B4C26">
            <w:pPr>
              <w:spacing w:line="360" w:lineRule="auto"/>
              <w:rPr>
                <w:rFonts w:ascii="??_GB2312" w:eastAsia="Times New Roman"/>
                <w:szCs w:val="32"/>
              </w:rPr>
            </w:pPr>
            <w:r w:rsidRPr="002B4C26">
              <w:rPr>
                <w:rFonts w:ascii="??_GB2312" w:eastAsia="Times New Roman"/>
                <w:szCs w:val="32"/>
              </w:rPr>
              <w:t>增减变化</w:t>
            </w:r>
          </w:p>
        </w:tc>
        <w:tc>
          <w:tcPr>
            <w:tcW w:w="2085" w:type="dxa"/>
          </w:tcPr>
          <w:p w:rsidR="00917888" w:rsidRPr="002B4C26" w:rsidRDefault="00917888" w:rsidP="002B4C26">
            <w:pPr>
              <w:spacing w:line="360" w:lineRule="auto"/>
              <w:rPr>
                <w:rFonts w:ascii="??_GB2312" w:eastAsia="Times New Roman"/>
                <w:szCs w:val="32"/>
              </w:rPr>
            </w:pPr>
            <w:r w:rsidRPr="002B4C26">
              <w:rPr>
                <w:rFonts w:ascii="??_GB2312" w:eastAsia="Times New Roman"/>
                <w:szCs w:val="32"/>
              </w:rPr>
              <w:t>原因说明</w:t>
            </w:r>
          </w:p>
        </w:tc>
      </w:tr>
      <w:tr w:rsidR="00917888" w:rsidTr="002B4C26">
        <w:tc>
          <w:tcPr>
            <w:tcW w:w="2263" w:type="dxa"/>
            <w:vAlign w:val="center"/>
          </w:tcPr>
          <w:p w:rsidR="00917888" w:rsidRPr="002B4C26" w:rsidRDefault="00917888" w:rsidP="002B4C26">
            <w:pPr>
              <w:spacing w:line="360" w:lineRule="auto"/>
              <w:jc w:val="center"/>
              <w:rPr>
                <w:rFonts w:ascii="??_GB2312" w:eastAsia="Times New Roman"/>
                <w:szCs w:val="32"/>
              </w:rPr>
            </w:pPr>
            <w:r w:rsidRPr="002B4C26">
              <w:rPr>
                <w:rFonts w:ascii="??_GB2312" w:eastAsia="Times New Roman"/>
                <w:szCs w:val="32"/>
              </w:rPr>
              <w:t>因公出国费</w:t>
            </w:r>
          </w:p>
        </w:tc>
        <w:tc>
          <w:tcPr>
            <w:tcW w:w="1445" w:type="dxa"/>
            <w:vAlign w:val="center"/>
          </w:tcPr>
          <w:p w:rsidR="00917888" w:rsidRPr="002B4C26" w:rsidRDefault="00917888" w:rsidP="002B4C26">
            <w:pPr>
              <w:spacing w:line="360" w:lineRule="auto"/>
              <w:jc w:val="center"/>
              <w:rPr>
                <w:rFonts w:ascii="??_GB2312" w:eastAsia="Times New Roman"/>
                <w:szCs w:val="32"/>
              </w:rPr>
            </w:pPr>
            <w:r w:rsidRPr="002B4C26">
              <w:rPr>
                <w:rFonts w:ascii="??_GB2312" w:eastAsia="Times New Roman"/>
                <w:szCs w:val="32"/>
              </w:rPr>
              <w:t>6.65</w:t>
            </w:r>
          </w:p>
        </w:tc>
        <w:tc>
          <w:tcPr>
            <w:tcW w:w="1404" w:type="dxa"/>
            <w:vAlign w:val="center"/>
          </w:tcPr>
          <w:p w:rsidR="00917888" w:rsidRPr="002B4C26" w:rsidRDefault="00917888" w:rsidP="002B4C26">
            <w:pPr>
              <w:spacing w:line="360" w:lineRule="auto"/>
              <w:jc w:val="center"/>
              <w:rPr>
                <w:rFonts w:ascii="??_GB2312" w:eastAsia="Times New Roman"/>
                <w:szCs w:val="32"/>
              </w:rPr>
            </w:pPr>
            <w:r w:rsidRPr="002B4C26">
              <w:rPr>
                <w:rFonts w:ascii="??_GB2312" w:eastAsia="Times New Roman"/>
                <w:szCs w:val="32"/>
              </w:rPr>
              <w:t>0</w:t>
            </w:r>
          </w:p>
        </w:tc>
        <w:tc>
          <w:tcPr>
            <w:tcW w:w="1516" w:type="dxa"/>
            <w:vAlign w:val="center"/>
          </w:tcPr>
          <w:p w:rsidR="00917888" w:rsidRPr="002B4C26" w:rsidRDefault="00917888" w:rsidP="002B4C26">
            <w:pPr>
              <w:spacing w:line="360" w:lineRule="auto"/>
              <w:jc w:val="center"/>
              <w:rPr>
                <w:rFonts w:ascii="??_GB2312" w:eastAsia="Times New Roman"/>
                <w:szCs w:val="32"/>
              </w:rPr>
            </w:pPr>
            <w:r w:rsidRPr="002B4C26">
              <w:rPr>
                <w:rFonts w:ascii="??_GB2312" w:eastAsia="Times New Roman"/>
                <w:szCs w:val="32"/>
              </w:rPr>
              <w:t>100%</w:t>
            </w:r>
          </w:p>
        </w:tc>
        <w:tc>
          <w:tcPr>
            <w:tcW w:w="2085" w:type="dxa"/>
            <w:vAlign w:val="center"/>
          </w:tcPr>
          <w:p w:rsidR="00917888" w:rsidRPr="002B4C26" w:rsidRDefault="00917888" w:rsidP="002B4C26">
            <w:pPr>
              <w:spacing w:line="360" w:lineRule="auto"/>
              <w:jc w:val="center"/>
              <w:rPr>
                <w:rFonts w:ascii="??_GB2312" w:eastAsia="Times New Roman"/>
                <w:szCs w:val="32"/>
              </w:rPr>
            </w:pPr>
            <w:r w:rsidRPr="002B4C26">
              <w:rPr>
                <w:rFonts w:ascii="??_GB2312" w:eastAsia="Times New Roman"/>
                <w:szCs w:val="32"/>
              </w:rPr>
              <w:t>增加因公出国费用</w:t>
            </w:r>
          </w:p>
        </w:tc>
      </w:tr>
      <w:tr w:rsidR="00917888" w:rsidTr="002B4C26">
        <w:tc>
          <w:tcPr>
            <w:tcW w:w="2263" w:type="dxa"/>
          </w:tcPr>
          <w:p w:rsidR="00917888" w:rsidRPr="002B4C26" w:rsidRDefault="00917888" w:rsidP="002B4C26">
            <w:pPr>
              <w:spacing w:line="360" w:lineRule="auto"/>
              <w:rPr>
                <w:rFonts w:ascii="??_GB2312" w:eastAsia="Times New Roman"/>
                <w:szCs w:val="32"/>
              </w:rPr>
            </w:pPr>
            <w:r w:rsidRPr="002B4C26">
              <w:rPr>
                <w:rFonts w:ascii="??_GB2312" w:eastAsia="Times New Roman"/>
                <w:szCs w:val="32"/>
              </w:rPr>
              <w:t>公务接待费</w:t>
            </w:r>
          </w:p>
        </w:tc>
        <w:tc>
          <w:tcPr>
            <w:tcW w:w="1445" w:type="dxa"/>
          </w:tcPr>
          <w:p w:rsidR="00917888" w:rsidRPr="002B4C26" w:rsidRDefault="00917888" w:rsidP="002B4C26">
            <w:pPr>
              <w:spacing w:line="360" w:lineRule="auto"/>
              <w:rPr>
                <w:rFonts w:ascii="??_GB2312" w:eastAsia="Times New Roman"/>
                <w:szCs w:val="32"/>
              </w:rPr>
            </w:pPr>
            <w:r w:rsidRPr="002B4C26">
              <w:rPr>
                <w:rFonts w:ascii="??_GB2312" w:eastAsia="Times New Roman"/>
                <w:szCs w:val="32"/>
              </w:rPr>
              <w:t>0.27</w:t>
            </w:r>
          </w:p>
        </w:tc>
        <w:tc>
          <w:tcPr>
            <w:tcW w:w="1404" w:type="dxa"/>
          </w:tcPr>
          <w:p w:rsidR="00917888" w:rsidRPr="002B4C26" w:rsidRDefault="00917888" w:rsidP="002B4C26">
            <w:pPr>
              <w:spacing w:line="360" w:lineRule="auto"/>
              <w:rPr>
                <w:rFonts w:ascii="??_GB2312" w:eastAsia="Times New Roman"/>
                <w:szCs w:val="32"/>
              </w:rPr>
            </w:pPr>
            <w:r w:rsidRPr="002B4C26">
              <w:rPr>
                <w:rFonts w:ascii="??_GB2312" w:eastAsia="Times New Roman"/>
                <w:szCs w:val="32"/>
              </w:rPr>
              <w:t>0.3</w:t>
            </w:r>
          </w:p>
        </w:tc>
        <w:tc>
          <w:tcPr>
            <w:tcW w:w="1516" w:type="dxa"/>
          </w:tcPr>
          <w:p w:rsidR="00917888" w:rsidRPr="002B4C26" w:rsidRDefault="00917888" w:rsidP="002B4C26">
            <w:pPr>
              <w:spacing w:line="360" w:lineRule="auto"/>
              <w:rPr>
                <w:rFonts w:ascii="??_GB2312" w:eastAsia="Times New Roman"/>
                <w:szCs w:val="32"/>
              </w:rPr>
            </w:pPr>
            <w:r w:rsidRPr="002B4C26">
              <w:rPr>
                <w:rFonts w:ascii="??_GB2312" w:eastAsia="Times New Roman"/>
                <w:szCs w:val="32"/>
              </w:rPr>
              <w:t>-11%</w:t>
            </w:r>
          </w:p>
        </w:tc>
        <w:tc>
          <w:tcPr>
            <w:tcW w:w="2085" w:type="dxa"/>
          </w:tcPr>
          <w:p w:rsidR="00917888" w:rsidRPr="002B4C26" w:rsidRDefault="00917888" w:rsidP="002B4C26">
            <w:pPr>
              <w:spacing w:line="360" w:lineRule="auto"/>
              <w:rPr>
                <w:rFonts w:ascii="??_GB2312" w:eastAsia="Times New Roman"/>
                <w:szCs w:val="32"/>
              </w:rPr>
            </w:pPr>
            <w:r w:rsidRPr="002B4C26">
              <w:rPr>
                <w:rFonts w:ascii="??_GB2312" w:eastAsia="Times New Roman"/>
                <w:szCs w:val="32"/>
              </w:rPr>
              <w:t>招待减少</w:t>
            </w:r>
          </w:p>
        </w:tc>
      </w:tr>
      <w:tr w:rsidR="00917888" w:rsidTr="002B4C26">
        <w:tc>
          <w:tcPr>
            <w:tcW w:w="2263" w:type="dxa"/>
          </w:tcPr>
          <w:p w:rsidR="00917888" w:rsidRPr="002B4C26" w:rsidRDefault="00917888" w:rsidP="002B4C26">
            <w:pPr>
              <w:spacing w:line="360" w:lineRule="auto"/>
              <w:rPr>
                <w:rFonts w:ascii="??_GB2312" w:eastAsia="Times New Roman"/>
                <w:sz w:val="28"/>
                <w:szCs w:val="28"/>
              </w:rPr>
            </w:pPr>
            <w:r w:rsidRPr="002B4C26">
              <w:rPr>
                <w:rFonts w:ascii="??_GB2312" w:eastAsia="Times New Roman"/>
                <w:sz w:val="28"/>
                <w:szCs w:val="28"/>
              </w:rPr>
              <w:t>公务用车购置费</w:t>
            </w:r>
          </w:p>
        </w:tc>
        <w:tc>
          <w:tcPr>
            <w:tcW w:w="1445" w:type="dxa"/>
          </w:tcPr>
          <w:p w:rsidR="00917888" w:rsidRPr="002B4C26" w:rsidRDefault="00917888" w:rsidP="002B4C26">
            <w:pPr>
              <w:spacing w:line="360" w:lineRule="auto"/>
              <w:rPr>
                <w:rFonts w:ascii="??_GB2312" w:eastAsia="Times New Roman"/>
                <w:szCs w:val="32"/>
              </w:rPr>
            </w:pPr>
            <w:r w:rsidRPr="002B4C26">
              <w:rPr>
                <w:rFonts w:ascii="??_GB2312" w:eastAsia="Times New Roman"/>
                <w:szCs w:val="32"/>
              </w:rPr>
              <w:t>0</w:t>
            </w:r>
          </w:p>
        </w:tc>
        <w:tc>
          <w:tcPr>
            <w:tcW w:w="1404" w:type="dxa"/>
          </w:tcPr>
          <w:p w:rsidR="00917888" w:rsidRPr="002B4C26" w:rsidRDefault="00917888" w:rsidP="002B4C26">
            <w:pPr>
              <w:spacing w:line="360" w:lineRule="auto"/>
              <w:rPr>
                <w:rFonts w:ascii="??_GB2312" w:eastAsia="Times New Roman"/>
                <w:szCs w:val="32"/>
              </w:rPr>
            </w:pPr>
            <w:r w:rsidRPr="002B4C26">
              <w:rPr>
                <w:rFonts w:ascii="??_GB2312" w:eastAsia="Times New Roman"/>
                <w:szCs w:val="32"/>
              </w:rPr>
              <w:t>0</w:t>
            </w:r>
          </w:p>
        </w:tc>
        <w:tc>
          <w:tcPr>
            <w:tcW w:w="1516" w:type="dxa"/>
          </w:tcPr>
          <w:p w:rsidR="00917888" w:rsidRPr="002B4C26" w:rsidRDefault="00917888" w:rsidP="002B4C26">
            <w:pPr>
              <w:spacing w:line="360" w:lineRule="auto"/>
              <w:rPr>
                <w:rFonts w:ascii="??_GB2312" w:eastAsia="Times New Roman"/>
                <w:szCs w:val="32"/>
              </w:rPr>
            </w:pPr>
          </w:p>
        </w:tc>
        <w:tc>
          <w:tcPr>
            <w:tcW w:w="2085" w:type="dxa"/>
          </w:tcPr>
          <w:p w:rsidR="00917888" w:rsidRPr="002B4C26" w:rsidRDefault="00917888" w:rsidP="002B4C26">
            <w:pPr>
              <w:spacing w:line="360" w:lineRule="auto"/>
              <w:rPr>
                <w:rFonts w:ascii="??_GB2312" w:eastAsia="Times New Roman"/>
                <w:szCs w:val="32"/>
              </w:rPr>
            </w:pPr>
          </w:p>
        </w:tc>
      </w:tr>
    </w:tbl>
    <w:p w:rsidR="00917888" w:rsidRDefault="00917888" w:rsidP="00F82A3E">
      <w:pPr>
        <w:spacing w:afterLines="50" w:line="360" w:lineRule="auto"/>
        <w:ind w:firstLine="642"/>
        <w:jc w:val="left"/>
        <w:rPr>
          <w:rFonts w:ascii="仿宋" w:eastAsia="仿宋" w:hAnsi="仿宋" w:cs="仿宋"/>
          <w:bCs/>
          <w:kern w:val="0"/>
          <w:sz w:val="28"/>
          <w:szCs w:val="28"/>
        </w:rPr>
      </w:pPr>
    </w:p>
    <w:p w:rsidR="00917888" w:rsidRPr="00F82A3E" w:rsidRDefault="00917888" w:rsidP="00F82A3E">
      <w:pPr>
        <w:spacing w:afterLines="50" w:line="360" w:lineRule="auto"/>
        <w:ind w:firstLineChars="200" w:firstLine="643"/>
        <w:jc w:val="left"/>
        <w:rPr>
          <w:rFonts w:ascii="宋体"/>
          <w:szCs w:val="32"/>
        </w:rPr>
      </w:pPr>
      <w:r>
        <w:rPr>
          <w:rFonts w:ascii="宋体" w:hAnsi="宋体" w:cs="宋体" w:hint="eastAsia"/>
          <w:b/>
          <w:szCs w:val="32"/>
        </w:rPr>
        <w:t>三、机关运行经费支出说明。</w:t>
      </w:r>
      <w:r>
        <w:rPr>
          <w:rFonts w:ascii="??_GB2312" w:eastAsia="Times New Roman" w:hAnsi="Calibri"/>
          <w:sz w:val="28"/>
          <w:szCs w:val="28"/>
        </w:rPr>
        <w:t>2</w:t>
      </w:r>
      <w:r w:rsidRPr="00F82A3E">
        <w:rPr>
          <w:rFonts w:ascii="宋体" w:hAnsi="宋体"/>
          <w:szCs w:val="32"/>
        </w:rPr>
        <w:t>016</w:t>
      </w:r>
      <w:r w:rsidRPr="00F82A3E">
        <w:rPr>
          <w:rFonts w:ascii="宋体" w:hAnsi="宋体" w:hint="eastAsia"/>
          <w:szCs w:val="32"/>
        </w:rPr>
        <w:t>年本部门机关运行经费支出</w:t>
      </w:r>
      <w:r w:rsidRPr="00F82A3E">
        <w:rPr>
          <w:rFonts w:ascii="宋体" w:hAnsi="宋体"/>
          <w:szCs w:val="32"/>
        </w:rPr>
        <w:t>235.54</w:t>
      </w:r>
      <w:r w:rsidRPr="00F82A3E">
        <w:rPr>
          <w:rFonts w:ascii="宋体" w:hAnsi="宋体" w:hint="eastAsia"/>
          <w:szCs w:val="32"/>
        </w:rPr>
        <w:t>万元，比</w:t>
      </w:r>
      <w:r w:rsidRPr="00F82A3E">
        <w:rPr>
          <w:rFonts w:ascii="宋体" w:hAnsi="宋体"/>
          <w:szCs w:val="32"/>
        </w:rPr>
        <w:t>2015</w:t>
      </w:r>
      <w:r w:rsidRPr="00F82A3E">
        <w:rPr>
          <w:rFonts w:ascii="宋体" w:hAnsi="宋体" w:hint="eastAsia"/>
          <w:szCs w:val="32"/>
        </w:rPr>
        <w:t>年减少</w:t>
      </w:r>
      <w:r w:rsidRPr="00F82A3E">
        <w:rPr>
          <w:rFonts w:ascii="宋体" w:hAnsi="宋体"/>
          <w:szCs w:val="32"/>
        </w:rPr>
        <w:t>52.38</w:t>
      </w:r>
      <w:r w:rsidRPr="00F82A3E">
        <w:rPr>
          <w:rFonts w:ascii="宋体" w:hAnsi="宋体" w:hint="eastAsia"/>
          <w:szCs w:val="32"/>
        </w:rPr>
        <w:t>万元，同比降低</w:t>
      </w:r>
      <w:r w:rsidRPr="00F82A3E">
        <w:rPr>
          <w:rFonts w:ascii="宋体" w:hAnsi="宋体"/>
          <w:szCs w:val="32"/>
        </w:rPr>
        <w:t>18%</w:t>
      </w:r>
      <w:r w:rsidRPr="00F82A3E">
        <w:rPr>
          <w:rFonts w:ascii="宋体" w:hAnsi="宋体" w:hint="eastAsia"/>
          <w:szCs w:val="32"/>
        </w:rPr>
        <w:t>。主要原因是：提租补贴</w:t>
      </w:r>
      <w:r w:rsidRPr="00F82A3E">
        <w:rPr>
          <w:rFonts w:ascii="宋体" w:hAnsi="宋体"/>
          <w:szCs w:val="32"/>
        </w:rPr>
        <w:t>17.86</w:t>
      </w:r>
      <w:r w:rsidRPr="00F82A3E">
        <w:rPr>
          <w:rFonts w:ascii="宋体" w:hAnsi="宋体" w:hint="eastAsia"/>
          <w:szCs w:val="32"/>
        </w:rPr>
        <w:t>万、取暖费</w:t>
      </w:r>
      <w:r w:rsidRPr="00F82A3E">
        <w:rPr>
          <w:rFonts w:ascii="宋体" w:hAnsi="宋体"/>
          <w:szCs w:val="32"/>
        </w:rPr>
        <w:t>8.15</w:t>
      </w:r>
      <w:r w:rsidRPr="00F82A3E">
        <w:rPr>
          <w:rFonts w:ascii="宋体" w:hAnsi="宋体" w:hint="eastAsia"/>
          <w:szCs w:val="32"/>
        </w:rPr>
        <w:t>万未在机关运行经费中列支；有人员退休及退二线工资的减少；以及我委严格贯彻中央从严压缩三公经费支出的规定从严控制招待费、因公出国费用；差旅费减少</w:t>
      </w:r>
      <w:r w:rsidRPr="00F82A3E">
        <w:rPr>
          <w:rFonts w:ascii="宋体" w:hAnsi="宋体"/>
          <w:szCs w:val="32"/>
        </w:rPr>
        <w:t>5.4</w:t>
      </w:r>
      <w:r w:rsidRPr="00F82A3E">
        <w:rPr>
          <w:rFonts w:ascii="宋体" w:hAnsi="宋体" w:hint="eastAsia"/>
          <w:szCs w:val="32"/>
        </w:rPr>
        <w:t>万元，维护费减少</w:t>
      </w:r>
      <w:r w:rsidRPr="00F82A3E">
        <w:rPr>
          <w:rFonts w:ascii="宋体" w:hAnsi="宋体"/>
          <w:szCs w:val="32"/>
        </w:rPr>
        <w:t>1.35</w:t>
      </w:r>
      <w:r w:rsidRPr="00F82A3E">
        <w:rPr>
          <w:rFonts w:ascii="宋体" w:hAnsi="宋体" w:hint="eastAsia"/>
          <w:szCs w:val="32"/>
        </w:rPr>
        <w:t>万元、另外还压缩了培训费、办公费等费用的支出。</w:t>
      </w:r>
    </w:p>
    <w:p w:rsidR="00917888" w:rsidRDefault="00917888" w:rsidP="00F82A3E">
      <w:pPr>
        <w:spacing w:afterLines="50" w:line="360" w:lineRule="auto"/>
        <w:jc w:val="left"/>
        <w:rPr>
          <w:rFonts w:ascii="??_GB2312" w:eastAsia="Times New Roman" w:hAnsi="Calibri"/>
          <w:sz w:val="28"/>
          <w:szCs w:val="28"/>
        </w:rPr>
      </w:pPr>
      <w:r>
        <w:rPr>
          <w:rFonts w:ascii="宋体" w:hAnsi="宋体" w:cs="宋体"/>
          <w:b/>
          <w:szCs w:val="32"/>
        </w:rPr>
        <w:t xml:space="preserve">    </w:t>
      </w:r>
      <w:r>
        <w:rPr>
          <w:rFonts w:ascii="宋体" w:hAnsi="宋体" w:cs="宋体" w:hint="eastAsia"/>
          <w:b/>
          <w:szCs w:val="32"/>
        </w:rPr>
        <w:t>四、政府采购支出说明。</w:t>
      </w:r>
      <w:r>
        <w:rPr>
          <w:rFonts w:ascii="??_GB2312" w:eastAsia="Times New Roman" w:hAnsi="Calibri"/>
          <w:sz w:val="28"/>
          <w:szCs w:val="28"/>
        </w:rPr>
        <w:t>2016</w:t>
      </w:r>
      <w:r>
        <w:rPr>
          <w:rFonts w:ascii="??_GB2312" w:eastAsia="Times New Roman" w:hAnsi="Calibri"/>
          <w:sz w:val="28"/>
          <w:szCs w:val="28"/>
        </w:rPr>
        <w:t>年本部门政府采购支出总额</w:t>
      </w:r>
      <w:r>
        <w:rPr>
          <w:rFonts w:ascii="??_GB2312" w:eastAsia="Times New Roman" w:hAnsi="Calibri"/>
          <w:sz w:val="28"/>
          <w:szCs w:val="28"/>
        </w:rPr>
        <w:t>2.68</w:t>
      </w:r>
      <w:r>
        <w:rPr>
          <w:rFonts w:ascii="??_GB2312" w:eastAsia="Times New Roman" w:hAnsi="Calibri"/>
          <w:sz w:val="28"/>
          <w:szCs w:val="28"/>
        </w:rPr>
        <w:t>万元，其中：办公设备购置</w:t>
      </w:r>
      <w:r>
        <w:rPr>
          <w:rFonts w:ascii="??_GB2312" w:eastAsia="Times New Roman" w:hAnsi="Calibri"/>
          <w:sz w:val="28"/>
          <w:szCs w:val="28"/>
        </w:rPr>
        <w:t>2.68</w:t>
      </w:r>
      <w:r>
        <w:rPr>
          <w:rFonts w:ascii="??_GB2312" w:eastAsia="Times New Roman" w:hAnsi="Calibri"/>
          <w:sz w:val="28"/>
          <w:szCs w:val="28"/>
        </w:rPr>
        <w:t>万元</w:t>
      </w:r>
    </w:p>
    <w:p w:rsidR="00917888" w:rsidRDefault="00917888" w:rsidP="00F82A3E">
      <w:pPr>
        <w:spacing w:afterLines="50" w:line="360" w:lineRule="auto"/>
        <w:ind w:firstLineChars="200" w:firstLine="643"/>
        <w:jc w:val="left"/>
        <w:rPr>
          <w:rFonts w:ascii="宋体" w:cs="宋体"/>
          <w:b/>
          <w:szCs w:val="32"/>
        </w:rPr>
      </w:pPr>
      <w:r>
        <w:rPr>
          <w:rFonts w:ascii="宋体" w:hAnsi="宋体" w:cs="宋体" w:hint="eastAsia"/>
          <w:b/>
          <w:szCs w:val="32"/>
        </w:rPr>
        <w:t>五、国有资产占用情况说明</w:t>
      </w:r>
    </w:p>
    <w:p w:rsidR="00917888" w:rsidRPr="00F82A3E" w:rsidRDefault="00917888" w:rsidP="00F82A3E">
      <w:pPr>
        <w:spacing w:line="360" w:lineRule="auto"/>
        <w:ind w:firstLineChars="200" w:firstLine="640"/>
        <w:rPr>
          <w:rFonts w:ascii="宋体" w:hAnsi="宋体"/>
          <w:szCs w:val="32"/>
        </w:rPr>
      </w:pPr>
      <w:r w:rsidRPr="00F82A3E">
        <w:rPr>
          <w:rFonts w:ascii="宋体" w:hAnsi="宋体"/>
          <w:szCs w:val="32"/>
        </w:rPr>
        <w:t>2016</w:t>
      </w:r>
      <w:r w:rsidRPr="00F82A3E">
        <w:rPr>
          <w:rFonts w:ascii="宋体" w:hAnsi="宋体" w:hint="eastAsia"/>
          <w:szCs w:val="32"/>
        </w:rPr>
        <w:t>年度，账面固定资产为</w:t>
      </w:r>
      <w:r w:rsidRPr="00F82A3E">
        <w:rPr>
          <w:rFonts w:ascii="宋体" w:hAnsi="宋体"/>
          <w:szCs w:val="32"/>
        </w:rPr>
        <w:t>0</w:t>
      </w:r>
      <w:r w:rsidRPr="00F82A3E">
        <w:rPr>
          <w:rFonts w:ascii="宋体" w:hAnsi="宋体" w:hint="eastAsia"/>
          <w:szCs w:val="32"/>
        </w:rPr>
        <w:t>万元</w:t>
      </w:r>
      <w:r w:rsidRPr="00F82A3E">
        <w:rPr>
          <w:rFonts w:ascii="宋体" w:hAnsi="宋体"/>
          <w:szCs w:val="32"/>
        </w:rPr>
        <w:t xml:space="preserve">, </w:t>
      </w:r>
      <w:r w:rsidRPr="00F82A3E">
        <w:rPr>
          <w:rFonts w:ascii="宋体" w:hAnsi="宋体" w:hint="eastAsia"/>
          <w:szCs w:val="32"/>
        </w:rPr>
        <w:t>均为正在使用的办公设备</w:t>
      </w:r>
      <w:r w:rsidRPr="00F82A3E">
        <w:rPr>
          <w:rFonts w:ascii="宋体" w:hAnsi="宋体"/>
          <w:szCs w:val="32"/>
        </w:rPr>
        <w:t>.</w:t>
      </w:r>
      <w:r w:rsidRPr="00F82A3E">
        <w:rPr>
          <w:rFonts w:ascii="宋体" w:hAnsi="宋体" w:hint="eastAsia"/>
          <w:szCs w:val="32"/>
        </w:rPr>
        <w:t>其中</w:t>
      </w:r>
      <w:r w:rsidRPr="00F82A3E">
        <w:rPr>
          <w:rFonts w:ascii="宋体" w:hAnsi="宋体"/>
          <w:szCs w:val="32"/>
        </w:rPr>
        <w:t>:</w:t>
      </w:r>
      <w:r w:rsidRPr="00F82A3E">
        <w:rPr>
          <w:rFonts w:ascii="宋体" w:hAnsi="宋体" w:hint="eastAsia"/>
          <w:szCs w:val="32"/>
        </w:rPr>
        <w:t>家具类</w:t>
      </w:r>
      <w:r w:rsidRPr="00F82A3E">
        <w:rPr>
          <w:rFonts w:ascii="宋体" w:hAnsi="宋体"/>
          <w:szCs w:val="32"/>
        </w:rPr>
        <w:t>0</w:t>
      </w:r>
      <w:r w:rsidRPr="00F82A3E">
        <w:rPr>
          <w:rFonts w:ascii="宋体" w:hAnsi="宋体" w:hint="eastAsia"/>
          <w:szCs w:val="32"/>
        </w:rPr>
        <w:t>万元</w:t>
      </w:r>
      <w:r w:rsidRPr="00F82A3E">
        <w:rPr>
          <w:rFonts w:ascii="宋体" w:hAnsi="宋体"/>
          <w:szCs w:val="32"/>
        </w:rPr>
        <w:t>,</w:t>
      </w:r>
      <w:r w:rsidRPr="00F82A3E">
        <w:rPr>
          <w:rFonts w:ascii="宋体" w:hAnsi="宋体" w:hint="eastAsia"/>
          <w:szCs w:val="32"/>
        </w:rPr>
        <w:t>专用设备</w:t>
      </w:r>
      <w:r w:rsidRPr="00F82A3E">
        <w:rPr>
          <w:rFonts w:ascii="宋体" w:hAnsi="宋体"/>
          <w:szCs w:val="32"/>
        </w:rPr>
        <w:t>0</w:t>
      </w:r>
      <w:r w:rsidRPr="00F82A3E">
        <w:rPr>
          <w:rFonts w:ascii="宋体" w:hAnsi="宋体" w:hint="eastAsia"/>
          <w:szCs w:val="32"/>
        </w:rPr>
        <w:t>万元</w:t>
      </w:r>
      <w:r w:rsidRPr="00F82A3E">
        <w:rPr>
          <w:rFonts w:ascii="宋体" w:hAnsi="宋体"/>
          <w:szCs w:val="32"/>
        </w:rPr>
        <w:t xml:space="preserve">, </w:t>
      </w:r>
      <w:r w:rsidRPr="00F82A3E">
        <w:rPr>
          <w:rFonts w:ascii="宋体" w:hAnsi="宋体" w:hint="eastAsia"/>
          <w:szCs w:val="32"/>
        </w:rPr>
        <w:t>通用设备</w:t>
      </w:r>
      <w:r w:rsidRPr="00F82A3E">
        <w:rPr>
          <w:rFonts w:ascii="宋体" w:hAnsi="宋体"/>
          <w:szCs w:val="32"/>
        </w:rPr>
        <w:t>0</w:t>
      </w:r>
      <w:r w:rsidRPr="00F82A3E">
        <w:rPr>
          <w:rFonts w:ascii="宋体" w:hAnsi="宋体" w:hint="eastAsia"/>
          <w:szCs w:val="32"/>
        </w:rPr>
        <w:t>万元</w:t>
      </w:r>
      <w:r w:rsidRPr="00F82A3E">
        <w:rPr>
          <w:rFonts w:ascii="宋体" w:hAnsi="宋体"/>
          <w:szCs w:val="32"/>
        </w:rPr>
        <w:t>.</w:t>
      </w:r>
    </w:p>
    <w:p w:rsidR="00917888" w:rsidRPr="00F82A3E" w:rsidRDefault="00917888" w:rsidP="00F82A3E">
      <w:pPr>
        <w:spacing w:line="360" w:lineRule="auto"/>
        <w:ind w:firstLineChars="200" w:firstLine="640"/>
        <w:rPr>
          <w:rFonts w:ascii="宋体"/>
          <w:szCs w:val="32"/>
        </w:rPr>
      </w:pPr>
      <w:r w:rsidRPr="00F82A3E">
        <w:rPr>
          <w:rFonts w:ascii="宋体" w:hAnsi="宋体" w:hint="eastAsia"/>
          <w:szCs w:val="32"/>
        </w:rPr>
        <w:t>本部门共有车辆</w:t>
      </w:r>
      <w:r w:rsidRPr="00F82A3E">
        <w:rPr>
          <w:rFonts w:ascii="宋体" w:hAnsi="宋体"/>
          <w:szCs w:val="32"/>
        </w:rPr>
        <w:t>0</w:t>
      </w:r>
      <w:r w:rsidRPr="00F82A3E">
        <w:rPr>
          <w:rFonts w:ascii="宋体" w:hAnsi="宋体" w:hint="eastAsia"/>
          <w:szCs w:val="32"/>
        </w:rPr>
        <w:t>辆，其中，部级领导干部用车</w:t>
      </w:r>
      <w:r w:rsidRPr="00F82A3E">
        <w:rPr>
          <w:rFonts w:ascii="宋体" w:hAnsi="宋体"/>
          <w:szCs w:val="32"/>
        </w:rPr>
        <w:t>0</w:t>
      </w:r>
      <w:r w:rsidRPr="00F82A3E">
        <w:rPr>
          <w:rFonts w:ascii="宋体" w:hAnsi="宋体" w:hint="eastAsia"/>
          <w:szCs w:val="32"/>
        </w:rPr>
        <w:t>辆、一般公务用车</w:t>
      </w:r>
      <w:r w:rsidRPr="00F82A3E">
        <w:rPr>
          <w:rFonts w:ascii="宋体" w:hAnsi="宋体"/>
          <w:szCs w:val="32"/>
        </w:rPr>
        <w:t>0</w:t>
      </w:r>
      <w:r w:rsidRPr="00F82A3E">
        <w:rPr>
          <w:rFonts w:ascii="宋体" w:hAnsi="宋体" w:hint="eastAsia"/>
          <w:szCs w:val="32"/>
        </w:rPr>
        <w:t>辆、一般执法执勤用车</w:t>
      </w:r>
      <w:r w:rsidRPr="00F82A3E">
        <w:rPr>
          <w:rFonts w:ascii="宋体" w:hAnsi="宋体"/>
          <w:szCs w:val="32"/>
        </w:rPr>
        <w:t>0</w:t>
      </w:r>
      <w:r w:rsidRPr="00F82A3E">
        <w:rPr>
          <w:rFonts w:ascii="宋体" w:hAnsi="宋体" w:hint="eastAsia"/>
          <w:szCs w:val="32"/>
        </w:rPr>
        <w:t>辆、特种专业技术用车</w:t>
      </w:r>
      <w:r w:rsidRPr="00F82A3E">
        <w:rPr>
          <w:rFonts w:ascii="宋体" w:hAnsi="宋体"/>
          <w:szCs w:val="32"/>
        </w:rPr>
        <w:t>0</w:t>
      </w:r>
      <w:r w:rsidRPr="00F82A3E">
        <w:rPr>
          <w:rFonts w:ascii="宋体" w:hAnsi="宋体" w:hint="eastAsia"/>
          <w:szCs w:val="32"/>
        </w:rPr>
        <w:t>辆、其他用车</w:t>
      </w:r>
      <w:r w:rsidRPr="00F82A3E">
        <w:rPr>
          <w:rFonts w:ascii="宋体" w:hAnsi="宋体"/>
          <w:szCs w:val="32"/>
        </w:rPr>
        <w:t>0</w:t>
      </w:r>
      <w:r w:rsidRPr="00F82A3E">
        <w:rPr>
          <w:rFonts w:ascii="宋体" w:hAnsi="宋体" w:hint="eastAsia"/>
          <w:szCs w:val="32"/>
        </w:rPr>
        <w:t>辆，其他用车主要是……；单位价值</w:t>
      </w:r>
      <w:r w:rsidRPr="00F82A3E">
        <w:rPr>
          <w:rFonts w:ascii="宋体" w:hAnsi="宋体"/>
          <w:szCs w:val="32"/>
        </w:rPr>
        <w:t>200</w:t>
      </w:r>
      <w:r w:rsidRPr="00F82A3E">
        <w:rPr>
          <w:rFonts w:ascii="宋体" w:hAnsi="宋体" w:hint="eastAsia"/>
          <w:szCs w:val="32"/>
        </w:rPr>
        <w:t>万元以上大型设备</w:t>
      </w:r>
      <w:r w:rsidRPr="00F82A3E">
        <w:rPr>
          <w:rFonts w:ascii="宋体" w:hAnsi="宋体"/>
          <w:szCs w:val="32"/>
        </w:rPr>
        <w:t>0</w:t>
      </w:r>
      <w:r w:rsidRPr="00F82A3E">
        <w:rPr>
          <w:rFonts w:ascii="宋体" w:hAnsi="宋体" w:hint="eastAsia"/>
          <w:szCs w:val="32"/>
        </w:rPr>
        <w:t>台（套）。</w:t>
      </w:r>
    </w:p>
    <w:p w:rsidR="00917888" w:rsidRDefault="00917888" w:rsidP="00F82A3E">
      <w:pPr>
        <w:spacing w:afterLines="50" w:line="360" w:lineRule="auto"/>
        <w:ind w:firstLineChars="200" w:firstLine="643"/>
        <w:jc w:val="left"/>
        <w:rPr>
          <w:rFonts w:ascii="宋体" w:cs="宋体"/>
          <w:b/>
          <w:szCs w:val="32"/>
        </w:rPr>
      </w:pPr>
      <w:r>
        <w:rPr>
          <w:rFonts w:ascii="宋体" w:hAnsi="宋体" w:cs="宋体" w:hint="eastAsia"/>
          <w:b/>
          <w:szCs w:val="32"/>
        </w:rPr>
        <w:t>六、预算绩效管理工作开展情况说明</w:t>
      </w:r>
    </w:p>
    <w:p w:rsidR="00917888" w:rsidRPr="00F82A3E" w:rsidRDefault="00917888" w:rsidP="00F82A3E">
      <w:pPr>
        <w:spacing w:afterLines="50" w:line="360" w:lineRule="auto"/>
        <w:ind w:firstLineChars="200" w:firstLine="640"/>
        <w:jc w:val="left"/>
        <w:rPr>
          <w:rFonts w:ascii="宋体" w:cs="宋体"/>
          <w:color w:val="000000"/>
          <w:kern w:val="0"/>
          <w:szCs w:val="32"/>
        </w:rPr>
      </w:pPr>
      <w:r w:rsidRPr="00F82A3E">
        <w:rPr>
          <w:rFonts w:ascii="宋体" w:hAnsi="宋体" w:hint="eastAsia"/>
          <w:szCs w:val="32"/>
        </w:rPr>
        <w:t>预算绩效目标为在年初预算额度内完成部门全年工作任务</w:t>
      </w:r>
      <w:r w:rsidRPr="00F82A3E">
        <w:rPr>
          <w:rFonts w:ascii="宋体" w:hAnsi="宋体" w:cs="宋体" w:hint="eastAsia"/>
          <w:color w:val="000000"/>
          <w:kern w:val="0"/>
          <w:szCs w:val="32"/>
        </w:rPr>
        <w:t>。</w:t>
      </w:r>
    </w:p>
    <w:p w:rsidR="00917888" w:rsidRPr="00D46761" w:rsidRDefault="00917888" w:rsidP="00F82A3E">
      <w:pPr>
        <w:widowControl/>
        <w:numPr>
          <w:ilvl w:val="0"/>
          <w:numId w:val="1"/>
        </w:numPr>
        <w:shd w:val="clear" w:color="auto" w:fill="FFFFFF"/>
        <w:spacing w:afterLines="50" w:line="360" w:lineRule="auto"/>
        <w:ind w:firstLine="645"/>
        <w:jc w:val="left"/>
        <w:rPr>
          <w:rFonts w:ascii="宋体" w:cs="宋体"/>
          <w:b/>
          <w:szCs w:val="32"/>
        </w:rPr>
      </w:pPr>
      <w:r>
        <w:rPr>
          <w:rFonts w:ascii="宋体" w:hAnsi="宋体" w:cs="宋体" w:hint="eastAsia"/>
          <w:b/>
          <w:szCs w:val="32"/>
        </w:rPr>
        <w:t>专业名词解释。</w:t>
      </w:r>
    </w:p>
    <w:p w:rsidR="00917888" w:rsidRPr="00D46761" w:rsidRDefault="00917888" w:rsidP="00D46761">
      <w:pPr>
        <w:ind w:firstLineChars="200" w:firstLine="562"/>
        <w:rPr>
          <w:rFonts w:ascii="??_GB2312" w:eastAsia="Times New Roman" w:hAnsi="Helvetica" w:cs="Helvetica"/>
          <w:b/>
          <w:bCs/>
          <w:color w:val="3E3E3E"/>
          <w:kern w:val="0"/>
          <w:sz w:val="28"/>
          <w:szCs w:val="28"/>
        </w:rPr>
      </w:pPr>
      <w:r w:rsidRPr="00D46761">
        <w:rPr>
          <w:rFonts w:ascii="??_GB2312" w:eastAsia="Times New Roman" w:hAnsi="Helvetica" w:cs="Helvetica"/>
          <w:b/>
          <w:bCs/>
          <w:color w:val="3E3E3E"/>
          <w:kern w:val="0"/>
          <w:sz w:val="28"/>
          <w:szCs w:val="28"/>
        </w:rPr>
        <w:t>根据《</w:t>
      </w:r>
      <w:r w:rsidRPr="00D46761">
        <w:rPr>
          <w:rFonts w:ascii="??_GB2312" w:eastAsia="Times New Roman" w:hAnsi="Helvetica" w:cs="Helvetica"/>
          <w:b/>
          <w:bCs/>
          <w:color w:val="3E3E3E"/>
          <w:kern w:val="0"/>
          <w:sz w:val="28"/>
          <w:szCs w:val="28"/>
        </w:rPr>
        <w:t>2016</w:t>
      </w:r>
      <w:r w:rsidRPr="00D46761">
        <w:rPr>
          <w:rFonts w:ascii="??_GB2312" w:eastAsia="Times New Roman" w:hAnsi="Helvetica" w:cs="Helvetica"/>
          <w:b/>
          <w:bCs/>
          <w:color w:val="3E3E3E"/>
          <w:kern w:val="0"/>
          <w:sz w:val="28"/>
          <w:szCs w:val="28"/>
        </w:rPr>
        <w:t>年政府收支分类科目》和《</w:t>
      </w:r>
      <w:r w:rsidRPr="00D46761">
        <w:rPr>
          <w:rFonts w:ascii="??_GB2312" w:eastAsia="Times New Roman" w:hAnsi="Helvetica" w:cs="Helvetica"/>
          <w:b/>
          <w:bCs/>
          <w:color w:val="3E3E3E"/>
          <w:kern w:val="0"/>
          <w:sz w:val="28"/>
          <w:szCs w:val="28"/>
        </w:rPr>
        <w:t>2016</w:t>
      </w:r>
      <w:r w:rsidRPr="00D46761">
        <w:rPr>
          <w:rFonts w:ascii="??_GB2312" w:eastAsia="Times New Roman" w:hAnsi="Helvetica" w:cs="Helvetica"/>
          <w:b/>
          <w:bCs/>
          <w:color w:val="3E3E3E"/>
          <w:kern w:val="0"/>
          <w:sz w:val="28"/>
          <w:szCs w:val="28"/>
        </w:rPr>
        <w:t>年部门决算报表编制说明》，对相关名词解释如下</w:t>
      </w:r>
    </w:p>
    <w:p w:rsidR="00917888" w:rsidRPr="00D46761" w:rsidRDefault="00917888" w:rsidP="00F82A3E">
      <w:pPr>
        <w:widowControl/>
        <w:shd w:val="clear" w:color="auto" w:fill="FFFFFF"/>
        <w:spacing w:afterLines="50" w:line="360" w:lineRule="auto"/>
        <w:jc w:val="left"/>
        <w:rPr>
          <w:rFonts w:ascii="宋体" w:cs="宋体"/>
          <w:b/>
          <w:szCs w:val="32"/>
        </w:rPr>
      </w:pPr>
    </w:p>
    <w:p w:rsidR="00917888" w:rsidRDefault="00917888" w:rsidP="00F82A3E">
      <w:pPr>
        <w:widowControl/>
        <w:shd w:val="clear" w:color="auto" w:fill="FFFFFF"/>
        <w:spacing w:afterLines="50" w:line="360" w:lineRule="auto"/>
        <w:ind w:left="645"/>
        <w:jc w:val="left"/>
        <w:rPr>
          <w:rFonts w:ascii="Helvetica" w:hAnsi="Helvetica" w:cs="Helvetica"/>
          <w:color w:val="3E3E3E"/>
          <w:kern w:val="0"/>
          <w:sz w:val="28"/>
          <w:szCs w:val="28"/>
        </w:rPr>
      </w:pPr>
      <w:r>
        <w:rPr>
          <w:rFonts w:ascii="??_GB2312" w:eastAsia="Times New Roman" w:hAnsi="Helvetica" w:cs="Helvetica"/>
          <w:b/>
          <w:bCs/>
          <w:color w:val="3E3E3E"/>
          <w:kern w:val="0"/>
          <w:sz w:val="28"/>
          <w:szCs w:val="28"/>
        </w:rPr>
        <w:t>（一）财政拨款收入：</w:t>
      </w:r>
      <w:r>
        <w:rPr>
          <w:rFonts w:ascii="??_GB2312" w:eastAsia="Times New Roman" w:hAnsi="Helvetica" w:cs="Helvetica"/>
          <w:color w:val="3E3E3E"/>
          <w:kern w:val="0"/>
          <w:sz w:val="28"/>
          <w:szCs w:val="28"/>
        </w:rPr>
        <w:t>指本级财政当年拨付的资金。</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（二）一般公共服务支出（</w:t>
      </w:r>
      <w:r>
        <w:rPr>
          <w:rFonts w:ascii="??_GB2312" w:eastAsia="Times New Roman" w:hAnsi="Helvetica" w:cs="Helvetica"/>
          <w:b/>
          <w:bCs/>
          <w:color w:val="3E3E3E"/>
          <w:kern w:val="0"/>
          <w:sz w:val="28"/>
          <w:szCs w:val="28"/>
        </w:rPr>
        <w:t>201</w:t>
      </w:r>
      <w:r>
        <w:rPr>
          <w:rFonts w:ascii="??_GB2312" w:eastAsia="Times New Roman" w:hAnsi="Helvetica" w:cs="Helvetica"/>
          <w:b/>
          <w:bCs/>
          <w:color w:val="3E3E3E"/>
          <w:kern w:val="0"/>
          <w:sz w:val="28"/>
          <w:szCs w:val="28"/>
        </w:rPr>
        <w:t>类）：</w:t>
      </w:r>
      <w:r>
        <w:rPr>
          <w:rFonts w:ascii="??_GB2312" w:eastAsia="Times New Roman" w:hAnsi="Helvetica" w:cs="Helvetica"/>
          <w:color w:val="3E3E3E"/>
          <w:kern w:val="0"/>
          <w:sz w:val="28"/>
          <w:szCs w:val="28"/>
        </w:rPr>
        <w:t>指提供一般公共服务的支出。</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（三）政府办公厅（室）及相关机构事务（</w:t>
      </w:r>
      <w:r>
        <w:rPr>
          <w:rFonts w:ascii="??_GB2312" w:eastAsia="Times New Roman" w:hAnsi="Helvetica" w:cs="Helvetica"/>
          <w:b/>
          <w:bCs/>
          <w:color w:val="3E3E3E"/>
          <w:kern w:val="0"/>
          <w:sz w:val="28"/>
          <w:szCs w:val="28"/>
        </w:rPr>
        <w:t>20103</w:t>
      </w:r>
      <w:r>
        <w:rPr>
          <w:rFonts w:ascii="??_GB2312" w:eastAsia="Times New Roman" w:hAnsi="Helvetica" w:cs="Helvetica"/>
          <w:b/>
          <w:bCs/>
          <w:color w:val="3E3E3E"/>
          <w:kern w:val="0"/>
          <w:sz w:val="28"/>
          <w:szCs w:val="28"/>
        </w:rPr>
        <w:t>款）：</w:t>
      </w:r>
      <w:r>
        <w:rPr>
          <w:rFonts w:ascii="??_GB2312" w:eastAsia="Times New Roman" w:hAnsi="Helvetica" w:cs="Helvetica"/>
          <w:color w:val="3E3E3E"/>
          <w:kern w:val="0"/>
          <w:sz w:val="28"/>
          <w:szCs w:val="28"/>
        </w:rPr>
        <w:t>反映各级政府办公厅（室）及相关机构的支出。</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（四）行政运行（</w:t>
      </w:r>
      <w:r>
        <w:rPr>
          <w:rFonts w:ascii="??_GB2312" w:eastAsia="Times New Roman" w:hAnsi="Helvetica" w:cs="Helvetica"/>
          <w:b/>
          <w:bCs/>
          <w:color w:val="3E3E3E"/>
          <w:kern w:val="0"/>
          <w:sz w:val="28"/>
          <w:szCs w:val="28"/>
        </w:rPr>
        <w:t>2011001</w:t>
      </w:r>
      <w:r>
        <w:rPr>
          <w:rFonts w:ascii="??_GB2312" w:eastAsia="Times New Roman" w:hAnsi="Helvetica" w:cs="Helvetica"/>
          <w:b/>
          <w:bCs/>
          <w:color w:val="3E3E3E"/>
          <w:kern w:val="0"/>
          <w:sz w:val="28"/>
          <w:szCs w:val="28"/>
        </w:rPr>
        <w:t>项）：</w:t>
      </w:r>
      <w:r>
        <w:rPr>
          <w:rFonts w:ascii="??_GB2312" w:eastAsia="Times New Roman" w:hAnsi="Helvetica" w:cs="Helvetica"/>
          <w:color w:val="3E3E3E"/>
          <w:kern w:val="0"/>
          <w:sz w:val="28"/>
          <w:szCs w:val="28"/>
        </w:rPr>
        <w:t>指本单位的基本支出。</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（五）一般行政管理事务（</w:t>
      </w:r>
      <w:r>
        <w:rPr>
          <w:rFonts w:ascii="??_GB2312" w:eastAsia="Times New Roman" w:hAnsi="Helvetica" w:cs="Helvetica"/>
          <w:b/>
          <w:bCs/>
          <w:color w:val="3E3E3E"/>
          <w:kern w:val="0"/>
          <w:sz w:val="28"/>
          <w:szCs w:val="28"/>
        </w:rPr>
        <w:t>2011002</w:t>
      </w:r>
      <w:r>
        <w:rPr>
          <w:rFonts w:ascii="??_GB2312" w:eastAsia="Times New Roman" w:hAnsi="Helvetica" w:cs="Helvetica"/>
          <w:b/>
          <w:bCs/>
          <w:color w:val="3E3E3E"/>
          <w:kern w:val="0"/>
          <w:sz w:val="28"/>
          <w:szCs w:val="28"/>
        </w:rPr>
        <w:t>项）：</w:t>
      </w:r>
      <w:r>
        <w:rPr>
          <w:rFonts w:ascii="??_GB2312" w:eastAsia="Times New Roman" w:hAnsi="Helvetica" w:cs="Helvetica"/>
          <w:color w:val="3E3E3E"/>
          <w:kern w:val="0"/>
          <w:sz w:val="28"/>
          <w:szCs w:val="28"/>
        </w:rPr>
        <w:t>指本单位未单独设置项级科目的其他项目支出。</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（六）事业运行</w:t>
      </w:r>
      <w:r>
        <w:rPr>
          <w:rFonts w:ascii="??_GB2312" w:eastAsia="Times New Roman" w:hAnsi="Helvetica" w:cs="Helvetica"/>
          <w:b/>
          <w:bCs/>
          <w:color w:val="3E3E3E"/>
          <w:kern w:val="0"/>
          <w:sz w:val="28"/>
          <w:szCs w:val="28"/>
        </w:rPr>
        <w:t>(2010350):</w:t>
      </w:r>
      <w:r>
        <w:rPr>
          <w:rFonts w:ascii="??_GB2312" w:eastAsia="Times New Roman" w:hAnsi="Helvetica" w:cs="Helvetica"/>
          <w:color w:val="3E3E3E"/>
          <w:kern w:val="0"/>
          <w:sz w:val="28"/>
          <w:szCs w:val="28"/>
        </w:rPr>
        <w:t>反映事业单位的基本支出，不包括行政单位（包括实行公务员管理的事业单位）后勤服务中心、医务室等附属事业单位。</w:t>
      </w:r>
    </w:p>
    <w:p w:rsidR="00917888" w:rsidRDefault="00917888" w:rsidP="00F82A3E">
      <w:pPr>
        <w:widowControl/>
        <w:shd w:val="clear" w:color="auto" w:fill="FFFFFF"/>
        <w:spacing w:afterLines="50" w:line="360" w:lineRule="auto"/>
        <w:ind w:firstLine="645"/>
        <w:jc w:val="left"/>
        <w:rPr>
          <w:rFonts w:ascii="仿宋" w:eastAsia="仿宋" w:hAnsi="仿宋" w:cs="仿宋"/>
          <w:b/>
          <w:bCs/>
          <w:color w:val="3E3E3E"/>
          <w:kern w:val="0"/>
          <w:sz w:val="28"/>
          <w:szCs w:val="28"/>
        </w:rPr>
      </w:pPr>
      <w:r>
        <w:rPr>
          <w:rFonts w:ascii="仿宋" w:eastAsia="仿宋" w:hAnsi="仿宋" w:cs="仿宋" w:hint="eastAsia"/>
          <w:b/>
          <w:bCs/>
          <w:color w:val="3E3E3E"/>
          <w:kern w:val="0"/>
          <w:sz w:val="28"/>
          <w:szCs w:val="28"/>
        </w:rPr>
        <w:t>（七）</w:t>
      </w:r>
      <w:r>
        <w:rPr>
          <w:rFonts w:ascii="仿宋" w:eastAsia="仿宋" w:hAnsi="仿宋" w:cs="仿宋" w:hint="eastAsia"/>
          <w:b/>
          <w:bCs/>
          <w:color w:val="000000"/>
          <w:kern w:val="0"/>
          <w:sz w:val="28"/>
          <w:szCs w:val="28"/>
        </w:rPr>
        <w:t>其他政府办公厅（室）及相关机构事务支出（</w:t>
      </w:r>
      <w:r>
        <w:rPr>
          <w:rFonts w:ascii="仿宋" w:eastAsia="仿宋" w:hAnsi="仿宋" w:cs="仿宋"/>
          <w:b/>
          <w:bCs/>
          <w:color w:val="000000"/>
          <w:kern w:val="0"/>
          <w:sz w:val="28"/>
          <w:szCs w:val="28"/>
        </w:rPr>
        <w:t>2010399</w:t>
      </w:r>
      <w:r>
        <w:rPr>
          <w:rFonts w:ascii="仿宋" w:eastAsia="仿宋" w:hAnsi="仿宋" w:cs="仿宋" w:hint="eastAsia"/>
          <w:b/>
          <w:bCs/>
          <w:color w:val="000000"/>
          <w:kern w:val="0"/>
          <w:sz w:val="28"/>
          <w:szCs w:val="28"/>
        </w:rPr>
        <w:t>）：</w:t>
      </w:r>
      <w:r>
        <w:rPr>
          <w:rFonts w:ascii="仿宋" w:eastAsia="仿宋" w:hAnsi="仿宋" w:cs="仿宋" w:hint="eastAsia"/>
          <w:color w:val="000000"/>
          <w:kern w:val="0"/>
          <w:sz w:val="28"/>
          <w:szCs w:val="28"/>
        </w:rPr>
        <w:t>反映除上述项目以外的其他政府办公厅（室）及相关机构事务支出。</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（八）医疗卫生与计划生育支出（</w:t>
      </w:r>
      <w:r>
        <w:rPr>
          <w:rFonts w:ascii="??_GB2312" w:eastAsia="Times New Roman" w:hAnsi="Helvetica" w:cs="Helvetica"/>
          <w:b/>
          <w:bCs/>
          <w:color w:val="3E3E3E"/>
          <w:kern w:val="0"/>
          <w:sz w:val="28"/>
          <w:szCs w:val="28"/>
        </w:rPr>
        <w:t>210</w:t>
      </w:r>
      <w:r>
        <w:rPr>
          <w:rFonts w:ascii="??_GB2312" w:eastAsia="Times New Roman" w:hAnsi="Helvetica" w:cs="Helvetica"/>
          <w:b/>
          <w:bCs/>
          <w:color w:val="3E3E3E"/>
          <w:kern w:val="0"/>
          <w:sz w:val="28"/>
          <w:szCs w:val="28"/>
        </w:rPr>
        <w:t>类）：</w:t>
      </w:r>
      <w:r>
        <w:rPr>
          <w:rFonts w:ascii="??_GB2312" w:eastAsia="Times New Roman" w:hAnsi="Helvetica" w:cs="Helvetica"/>
          <w:color w:val="3E3E3E"/>
          <w:kern w:val="0"/>
          <w:sz w:val="28"/>
          <w:szCs w:val="28"/>
        </w:rPr>
        <w:t>指本单位医疗卫生与计划生育、中医等管理事务方面的支出。</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（九）医疗保障（</w:t>
      </w:r>
      <w:r>
        <w:rPr>
          <w:rFonts w:ascii="??_GB2312" w:eastAsia="Times New Roman" w:hAnsi="Helvetica" w:cs="Helvetica"/>
          <w:b/>
          <w:bCs/>
          <w:color w:val="3E3E3E"/>
          <w:kern w:val="0"/>
          <w:sz w:val="28"/>
          <w:szCs w:val="28"/>
        </w:rPr>
        <w:t>21005</w:t>
      </w:r>
      <w:r>
        <w:rPr>
          <w:rFonts w:ascii="??_GB2312" w:eastAsia="Times New Roman" w:hAnsi="Helvetica" w:cs="Helvetica"/>
          <w:b/>
          <w:bCs/>
          <w:color w:val="3E3E3E"/>
          <w:kern w:val="0"/>
          <w:sz w:val="28"/>
          <w:szCs w:val="28"/>
        </w:rPr>
        <w:t>款）：</w:t>
      </w:r>
      <w:r>
        <w:rPr>
          <w:rFonts w:ascii="??_GB2312" w:eastAsia="Times New Roman" w:hAnsi="Helvetica" w:cs="Helvetica"/>
          <w:color w:val="3E3E3E"/>
          <w:kern w:val="0"/>
          <w:sz w:val="28"/>
          <w:szCs w:val="28"/>
        </w:rPr>
        <w:t>指本单位用于医疗保障方面的支出。</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（十）行政单位医疗（</w:t>
      </w:r>
      <w:r>
        <w:rPr>
          <w:rFonts w:ascii="??_GB2312" w:eastAsia="Times New Roman" w:hAnsi="Helvetica" w:cs="Helvetica"/>
          <w:b/>
          <w:bCs/>
          <w:color w:val="3E3E3E"/>
          <w:kern w:val="0"/>
          <w:sz w:val="28"/>
          <w:szCs w:val="28"/>
        </w:rPr>
        <w:t>2100501</w:t>
      </w:r>
      <w:r>
        <w:rPr>
          <w:rFonts w:ascii="??_GB2312" w:eastAsia="Times New Roman" w:hAnsi="Helvetica" w:cs="Helvetica"/>
          <w:b/>
          <w:bCs/>
          <w:color w:val="3E3E3E"/>
          <w:kern w:val="0"/>
          <w:sz w:val="28"/>
          <w:szCs w:val="28"/>
        </w:rPr>
        <w:t>项）：</w:t>
      </w:r>
      <w:r>
        <w:rPr>
          <w:rFonts w:ascii="??_GB2312" w:eastAsia="Times New Roman" w:hAnsi="Helvetica" w:cs="Helvetica"/>
          <w:color w:val="3E3E3E"/>
          <w:kern w:val="0"/>
          <w:sz w:val="28"/>
          <w:szCs w:val="28"/>
        </w:rPr>
        <w:t>指财政部门集中安排的本单位基本医疗保险缴费经费支出。</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（十一）公务员医疗补助（</w:t>
      </w:r>
      <w:r>
        <w:rPr>
          <w:rFonts w:ascii="??_GB2312" w:eastAsia="Times New Roman" w:hAnsi="Helvetica" w:cs="Helvetica"/>
          <w:b/>
          <w:bCs/>
          <w:color w:val="3E3E3E"/>
          <w:kern w:val="0"/>
          <w:sz w:val="28"/>
          <w:szCs w:val="28"/>
        </w:rPr>
        <w:t>2100503</w:t>
      </w:r>
      <w:r>
        <w:rPr>
          <w:rFonts w:ascii="??_GB2312" w:eastAsia="Times New Roman" w:hAnsi="Helvetica" w:cs="Helvetica"/>
          <w:b/>
          <w:bCs/>
          <w:color w:val="3E3E3E"/>
          <w:kern w:val="0"/>
          <w:sz w:val="28"/>
          <w:szCs w:val="28"/>
        </w:rPr>
        <w:t>项）：</w:t>
      </w:r>
      <w:r>
        <w:rPr>
          <w:rFonts w:ascii="??_GB2312" w:eastAsia="Times New Roman" w:hAnsi="Helvetica" w:cs="Helvetica"/>
          <w:color w:val="3E3E3E"/>
          <w:kern w:val="0"/>
          <w:sz w:val="28"/>
          <w:szCs w:val="28"/>
        </w:rPr>
        <w:t>指财政部门集中安排的本单位公务员医疗补助经费支出。</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（十二）交通运输支出（</w:t>
      </w:r>
      <w:r>
        <w:rPr>
          <w:rFonts w:ascii="??_GB2312" w:eastAsia="Times New Roman" w:hAnsi="Helvetica" w:cs="Helvetica"/>
          <w:b/>
          <w:bCs/>
          <w:color w:val="3E3E3E"/>
          <w:kern w:val="0"/>
          <w:sz w:val="28"/>
          <w:szCs w:val="28"/>
        </w:rPr>
        <w:t>214</w:t>
      </w:r>
      <w:r>
        <w:rPr>
          <w:rFonts w:ascii="??_GB2312" w:eastAsia="Times New Roman" w:hAnsi="Helvetica" w:cs="Helvetica"/>
          <w:b/>
          <w:bCs/>
          <w:color w:val="3E3E3E"/>
          <w:kern w:val="0"/>
          <w:sz w:val="28"/>
          <w:szCs w:val="28"/>
        </w:rPr>
        <w:t>）：</w:t>
      </w:r>
      <w:r>
        <w:rPr>
          <w:rFonts w:ascii="??_GB2312" w:eastAsia="Times New Roman" w:hAnsi="Helvetica" w:cs="Helvetica"/>
          <w:color w:val="3E3E3E"/>
          <w:kern w:val="0"/>
          <w:sz w:val="28"/>
          <w:szCs w:val="28"/>
        </w:rPr>
        <w:t>反映交通运输和邮政业方面的支出。</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（十三）公路水路运输（</w:t>
      </w:r>
      <w:r>
        <w:rPr>
          <w:rFonts w:ascii="??_GB2312" w:eastAsia="Times New Roman" w:hAnsi="Helvetica" w:cs="Helvetica"/>
          <w:b/>
          <w:bCs/>
          <w:color w:val="3E3E3E"/>
          <w:kern w:val="0"/>
          <w:sz w:val="28"/>
          <w:szCs w:val="28"/>
        </w:rPr>
        <w:t>21401</w:t>
      </w:r>
      <w:r>
        <w:rPr>
          <w:rFonts w:ascii="??_GB2312" w:eastAsia="Times New Roman" w:hAnsi="Helvetica" w:cs="Helvetica"/>
          <w:b/>
          <w:bCs/>
          <w:color w:val="3E3E3E"/>
          <w:kern w:val="0"/>
          <w:sz w:val="28"/>
          <w:szCs w:val="28"/>
        </w:rPr>
        <w:t>）：</w:t>
      </w:r>
      <w:r>
        <w:rPr>
          <w:rFonts w:ascii="??_GB2312" w:eastAsia="Times New Roman" w:hAnsi="Helvetica" w:cs="Helvetica"/>
          <w:color w:val="3E3E3E"/>
          <w:kern w:val="0"/>
          <w:sz w:val="28"/>
          <w:szCs w:val="28"/>
        </w:rPr>
        <w:t>反映与公路、水路运输有关的支出。</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（十四）口岸建设（</w:t>
      </w:r>
      <w:r>
        <w:rPr>
          <w:rFonts w:ascii="??_GB2312" w:eastAsia="Times New Roman" w:hAnsi="Helvetica" w:cs="Helvetica"/>
          <w:b/>
          <w:bCs/>
          <w:color w:val="3E3E3E"/>
          <w:kern w:val="0"/>
          <w:sz w:val="28"/>
          <w:szCs w:val="28"/>
        </w:rPr>
        <w:t>2140138</w:t>
      </w:r>
      <w:r>
        <w:rPr>
          <w:rFonts w:ascii="??_GB2312" w:eastAsia="Times New Roman" w:hAnsi="Helvetica" w:cs="Helvetica"/>
          <w:b/>
          <w:bCs/>
          <w:color w:val="3E3E3E"/>
          <w:kern w:val="0"/>
          <w:sz w:val="28"/>
          <w:szCs w:val="28"/>
        </w:rPr>
        <w:t>）：</w:t>
      </w:r>
      <w:r>
        <w:rPr>
          <w:rFonts w:ascii="??_GB2312" w:eastAsia="Times New Roman" w:hAnsi="Helvetica" w:cs="Helvetica"/>
          <w:color w:val="3E3E3E"/>
          <w:kern w:val="0"/>
          <w:sz w:val="28"/>
          <w:szCs w:val="28"/>
        </w:rPr>
        <w:t>反映用于口岸建设方面的支出。</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（十五）其他交通运输支出（</w:t>
      </w:r>
      <w:r>
        <w:rPr>
          <w:rFonts w:ascii="??_GB2312" w:eastAsia="Times New Roman" w:hAnsi="Helvetica" w:cs="Helvetica"/>
          <w:b/>
          <w:bCs/>
          <w:color w:val="3E3E3E"/>
          <w:kern w:val="0"/>
          <w:sz w:val="28"/>
          <w:szCs w:val="28"/>
        </w:rPr>
        <w:t>21499</w:t>
      </w:r>
      <w:r>
        <w:rPr>
          <w:rFonts w:ascii="??_GB2312" w:eastAsia="Times New Roman" w:hAnsi="Helvetica" w:cs="Helvetica"/>
          <w:b/>
          <w:bCs/>
          <w:color w:val="3E3E3E"/>
          <w:kern w:val="0"/>
          <w:sz w:val="28"/>
          <w:szCs w:val="28"/>
        </w:rPr>
        <w:t>）</w:t>
      </w:r>
      <w:r>
        <w:rPr>
          <w:rFonts w:ascii="??_GB2312" w:eastAsia="Times New Roman" w:hAnsi="Helvetica" w:cs="Helvetica"/>
          <w:color w:val="3E3E3E"/>
          <w:kern w:val="0"/>
          <w:sz w:val="28"/>
          <w:szCs w:val="28"/>
        </w:rPr>
        <w:t>：反映除上述项目以外其他用于交通运输方面的支出。</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（十六）其他交通运输支出（</w:t>
      </w:r>
      <w:r>
        <w:rPr>
          <w:rFonts w:ascii="??_GB2312" w:eastAsia="Times New Roman" w:hAnsi="Helvetica" w:cs="Helvetica"/>
          <w:b/>
          <w:bCs/>
          <w:color w:val="3E3E3E"/>
          <w:kern w:val="0"/>
          <w:sz w:val="28"/>
          <w:szCs w:val="28"/>
        </w:rPr>
        <w:t>2149999</w:t>
      </w:r>
      <w:r>
        <w:rPr>
          <w:rFonts w:ascii="??_GB2312" w:eastAsia="Times New Roman" w:hAnsi="Helvetica" w:cs="Helvetica"/>
          <w:b/>
          <w:bCs/>
          <w:color w:val="3E3E3E"/>
          <w:kern w:val="0"/>
          <w:sz w:val="28"/>
          <w:szCs w:val="28"/>
        </w:rPr>
        <w:t>）：</w:t>
      </w:r>
      <w:r>
        <w:rPr>
          <w:rFonts w:ascii="??_GB2312" w:eastAsia="Times New Roman" w:hAnsi="Helvetica" w:cs="Helvetica"/>
          <w:color w:val="3E3E3E"/>
          <w:kern w:val="0"/>
          <w:sz w:val="28"/>
          <w:szCs w:val="28"/>
        </w:rPr>
        <w:t>反映其他交通运输支出中除对公共交通运营补助以外的其他支出。</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（十七）其他支出（</w:t>
      </w:r>
      <w:r>
        <w:rPr>
          <w:rFonts w:ascii="??_GB2312" w:eastAsia="Times New Roman" w:hAnsi="Helvetica" w:cs="Helvetica"/>
          <w:b/>
          <w:bCs/>
          <w:color w:val="3E3E3E"/>
          <w:kern w:val="0"/>
          <w:sz w:val="28"/>
          <w:szCs w:val="28"/>
        </w:rPr>
        <w:t>229</w:t>
      </w:r>
      <w:r>
        <w:rPr>
          <w:rFonts w:ascii="??_GB2312" w:eastAsia="Times New Roman" w:hAnsi="Helvetica" w:cs="Helvetica"/>
          <w:b/>
          <w:bCs/>
          <w:color w:val="3E3E3E"/>
          <w:kern w:val="0"/>
          <w:sz w:val="28"/>
          <w:szCs w:val="28"/>
        </w:rPr>
        <w:t>）：</w:t>
      </w:r>
      <w:r>
        <w:rPr>
          <w:rFonts w:ascii="??_GB2312" w:eastAsia="Times New Roman" w:hAnsi="Helvetica" w:cs="Helvetica"/>
          <w:color w:val="3E3E3E"/>
          <w:kern w:val="0"/>
          <w:sz w:val="28"/>
          <w:szCs w:val="28"/>
        </w:rPr>
        <w:t>反映不能划分到上述功能科目的其他政府支出。</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（十八）其他支出（</w:t>
      </w:r>
      <w:r>
        <w:rPr>
          <w:rFonts w:ascii="??_GB2312" w:eastAsia="Times New Roman" w:hAnsi="Helvetica" w:cs="Helvetica"/>
          <w:b/>
          <w:bCs/>
          <w:color w:val="3E3E3E"/>
          <w:kern w:val="0"/>
          <w:sz w:val="28"/>
          <w:szCs w:val="28"/>
        </w:rPr>
        <w:t>22999</w:t>
      </w:r>
      <w:r>
        <w:rPr>
          <w:rFonts w:ascii="??_GB2312" w:eastAsia="Times New Roman" w:hAnsi="Helvetica" w:cs="Helvetica"/>
          <w:b/>
          <w:bCs/>
          <w:color w:val="3E3E3E"/>
          <w:kern w:val="0"/>
          <w:sz w:val="28"/>
          <w:szCs w:val="28"/>
        </w:rPr>
        <w:t>）：</w:t>
      </w:r>
      <w:r>
        <w:rPr>
          <w:rFonts w:ascii="??_GB2312" w:eastAsia="Times New Roman" w:hAnsi="Helvetica" w:cs="Helvetica"/>
          <w:color w:val="3E3E3E"/>
          <w:kern w:val="0"/>
          <w:sz w:val="28"/>
          <w:szCs w:val="28"/>
        </w:rPr>
        <w:t>反映除上述项目以外其他能划分到具体功能科目中的支出项目。</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（十九）其他支出（</w:t>
      </w:r>
      <w:r>
        <w:rPr>
          <w:rFonts w:ascii="??_GB2312" w:eastAsia="Times New Roman" w:hAnsi="Helvetica" w:cs="Helvetica"/>
          <w:b/>
          <w:bCs/>
          <w:color w:val="3E3E3E"/>
          <w:kern w:val="0"/>
          <w:sz w:val="28"/>
          <w:szCs w:val="28"/>
        </w:rPr>
        <w:t>2299901</w:t>
      </w:r>
      <w:r>
        <w:rPr>
          <w:rFonts w:ascii="??_GB2312" w:eastAsia="Times New Roman" w:hAnsi="Helvetica" w:cs="Helvetica"/>
          <w:b/>
          <w:bCs/>
          <w:color w:val="3E3E3E"/>
          <w:kern w:val="0"/>
          <w:sz w:val="28"/>
          <w:szCs w:val="28"/>
        </w:rPr>
        <w:t>）：</w:t>
      </w:r>
      <w:r>
        <w:rPr>
          <w:rFonts w:ascii="??_GB2312" w:eastAsia="Times New Roman" w:hAnsi="Helvetica" w:cs="Helvetica"/>
          <w:color w:val="3E3E3E"/>
          <w:kern w:val="0"/>
          <w:sz w:val="28"/>
          <w:szCs w:val="28"/>
        </w:rPr>
        <w:t>反映除上述项目以外其他不能划分到具体功能科目的支出项目。</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（二十）工资福利支出（</w:t>
      </w:r>
      <w:r>
        <w:rPr>
          <w:rFonts w:ascii="??_GB2312" w:eastAsia="Times New Roman" w:hAnsi="Helvetica" w:cs="Helvetica"/>
          <w:b/>
          <w:bCs/>
          <w:color w:val="3E3E3E"/>
          <w:kern w:val="0"/>
          <w:sz w:val="28"/>
          <w:szCs w:val="28"/>
        </w:rPr>
        <w:t>301</w:t>
      </w:r>
      <w:r>
        <w:rPr>
          <w:rFonts w:ascii="??_GB2312" w:eastAsia="Times New Roman" w:hAnsi="Helvetica" w:cs="Helvetica"/>
          <w:b/>
          <w:bCs/>
          <w:color w:val="3E3E3E"/>
          <w:kern w:val="0"/>
          <w:sz w:val="28"/>
          <w:szCs w:val="28"/>
        </w:rPr>
        <w:t>类）：</w:t>
      </w:r>
      <w:r>
        <w:rPr>
          <w:rFonts w:ascii="??_GB2312" w:eastAsia="Times New Roman" w:hAnsi="Helvetica" w:cs="Helvetica"/>
          <w:color w:val="3E3E3E"/>
          <w:kern w:val="0"/>
          <w:sz w:val="28"/>
          <w:szCs w:val="28"/>
        </w:rPr>
        <w:t>指本单位开支的在职职工各类劳动报酬，以及为其缴纳的各项社会保险费等。下属款级包含：</w:t>
      </w:r>
      <w:r>
        <w:rPr>
          <w:rFonts w:ascii="??_GB2312" w:eastAsia="Times New Roman" w:hAnsi="Helvetica" w:cs="Helvetica"/>
          <w:color w:val="3E3E3E"/>
          <w:kern w:val="0"/>
          <w:sz w:val="28"/>
          <w:szCs w:val="28"/>
        </w:rPr>
        <w:t>01</w:t>
      </w:r>
      <w:r>
        <w:rPr>
          <w:rFonts w:ascii="??_GB2312" w:eastAsia="Times New Roman" w:hAnsi="Helvetica" w:cs="Helvetica"/>
          <w:color w:val="3E3E3E"/>
          <w:kern w:val="0"/>
          <w:sz w:val="28"/>
          <w:szCs w:val="28"/>
        </w:rPr>
        <w:t>基本工资、</w:t>
      </w:r>
      <w:r>
        <w:rPr>
          <w:rFonts w:ascii="??_GB2312" w:eastAsia="Times New Roman" w:hAnsi="Helvetica" w:cs="Helvetica"/>
          <w:color w:val="3E3E3E"/>
          <w:kern w:val="0"/>
          <w:sz w:val="28"/>
          <w:szCs w:val="28"/>
        </w:rPr>
        <w:t>02</w:t>
      </w:r>
      <w:r>
        <w:rPr>
          <w:rFonts w:ascii="??_GB2312" w:eastAsia="Times New Roman" w:hAnsi="Helvetica" w:cs="Helvetica"/>
          <w:color w:val="3E3E3E"/>
          <w:kern w:val="0"/>
          <w:sz w:val="28"/>
          <w:szCs w:val="28"/>
        </w:rPr>
        <w:t>津贴补贴、</w:t>
      </w:r>
      <w:r>
        <w:rPr>
          <w:rFonts w:ascii="??_GB2312" w:eastAsia="Times New Roman" w:hAnsi="Helvetica" w:cs="Helvetica"/>
          <w:color w:val="3E3E3E"/>
          <w:kern w:val="0"/>
          <w:sz w:val="28"/>
          <w:szCs w:val="28"/>
        </w:rPr>
        <w:t>03</w:t>
      </w:r>
      <w:r>
        <w:rPr>
          <w:rFonts w:ascii="??_GB2312" w:eastAsia="Times New Roman" w:hAnsi="Helvetica" w:cs="Helvetica"/>
          <w:color w:val="3E3E3E"/>
          <w:kern w:val="0"/>
          <w:sz w:val="28"/>
          <w:szCs w:val="28"/>
        </w:rPr>
        <w:t>奖金、</w:t>
      </w:r>
      <w:r>
        <w:rPr>
          <w:rFonts w:ascii="??_GB2312" w:eastAsia="Times New Roman" w:hAnsi="Helvetica" w:cs="Helvetica"/>
          <w:color w:val="3E3E3E"/>
          <w:kern w:val="0"/>
          <w:sz w:val="28"/>
          <w:szCs w:val="28"/>
        </w:rPr>
        <w:t>04</w:t>
      </w:r>
      <w:r>
        <w:rPr>
          <w:rFonts w:ascii="??_GB2312" w:eastAsia="Times New Roman" w:hAnsi="Helvetica" w:cs="Helvetica"/>
          <w:color w:val="3E3E3E"/>
          <w:kern w:val="0"/>
          <w:sz w:val="28"/>
          <w:szCs w:val="28"/>
        </w:rPr>
        <w:t>社会保障缴费等。</w:t>
      </w:r>
    </w:p>
    <w:p w:rsidR="00917888" w:rsidRDefault="00917888" w:rsidP="00F82A3E">
      <w:pPr>
        <w:widowControl/>
        <w:shd w:val="clear" w:color="auto" w:fill="FFFFFF"/>
        <w:spacing w:afterLines="50" w:line="360" w:lineRule="auto"/>
        <w:ind w:firstLine="645"/>
        <w:jc w:val="left"/>
        <w:rPr>
          <w:rFonts w:ascii="宋体" w:cs="宋体"/>
          <w:color w:val="3E3E3E"/>
          <w:kern w:val="0"/>
          <w:sz w:val="28"/>
          <w:szCs w:val="28"/>
        </w:rPr>
      </w:pPr>
      <w:r>
        <w:rPr>
          <w:rFonts w:ascii="??_GB2312" w:eastAsia="Times New Roman" w:hAnsi="Helvetica" w:cs="Helvetica"/>
          <w:b/>
          <w:bCs/>
          <w:color w:val="3E3E3E"/>
          <w:kern w:val="0"/>
          <w:sz w:val="28"/>
          <w:szCs w:val="28"/>
        </w:rPr>
        <w:t>（二十一）商品和服务支出（</w:t>
      </w:r>
      <w:r>
        <w:rPr>
          <w:rFonts w:ascii="??_GB2312" w:eastAsia="Times New Roman" w:hAnsi="Helvetica" w:cs="Helvetica"/>
          <w:b/>
          <w:bCs/>
          <w:color w:val="3E3E3E"/>
          <w:kern w:val="0"/>
          <w:sz w:val="28"/>
          <w:szCs w:val="28"/>
        </w:rPr>
        <w:t>302</w:t>
      </w:r>
      <w:r>
        <w:rPr>
          <w:rFonts w:ascii="??_GB2312" w:eastAsia="Times New Roman" w:hAnsi="Helvetica" w:cs="Helvetica"/>
          <w:b/>
          <w:bCs/>
          <w:color w:val="3E3E3E"/>
          <w:kern w:val="0"/>
          <w:sz w:val="28"/>
          <w:szCs w:val="28"/>
        </w:rPr>
        <w:t>类）：</w:t>
      </w:r>
      <w:r>
        <w:rPr>
          <w:rFonts w:ascii="??_GB2312" w:eastAsia="Times New Roman" w:hAnsi="Helvetica" w:cs="Helvetica"/>
          <w:color w:val="3E3E3E"/>
          <w:kern w:val="0"/>
          <w:sz w:val="28"/>
          <w:szCs w:val="28"/>
        </w:rPr>
        <w:t>指本单位购买商品和服务的支出。下属款级包含：</w:t>
      </w:r>
      <w:r>
        <w:rPr>
          <w:rFonts w:ascii="??_GB2312" w:eastAsia="Times New Roman" w:hAnsi="Helvetica" w:cs="Helvetica"/>
          <w:color w:val="3E3E3E"/>
          <w:kern w:val="0"/>
          <w:sz w:val="28"/>
          <w:szCs w:val="28"/>
        </w:rPr>
        <w:t>01</w:t>
      </w:r>
      <w:r>
        <w:rPr>
          <w:rFonts w:ascii="??_GB2312" w:eastAsia="Times New Roman" w:hAnsi="Helvetica" w:cs="Helvetica"/>
          <w:color w:val="3E3E3E"/>
          <w:kern w:val="0"/>
          <w:sz w:val="28"/>
          <w:szCs w:val="28"/>
        </w:rPr>
        <w:t>办公费、</w:t>
      </w:r>
      <w:r>
        <w:rPr>
          <w:rFonts w:ascii="??_GB2312" w:eastAsia="Times New Roman" w:hAnsi="Helvetica" w:cs="Helvetica"/>
          <w:color w:val="3E3E3E"/>
          <w:kern w:val="0"/>
          <w:sz w:val="28"/>
          <w:szCs w:val="28"/>
        </w:rPr>
        <w:t>02</w:t>
      </w:r>
      <w:r>
        <w:rPr>
          <w:rFonts w:ascii="??_GB2312" w:eastAsia="Times New Roman" w:hAnsi="Helvetica" w:cs="Helvetica"/>
          <w:color w:val="3E3E3E"/>
          <w:kern w:val="0"/>
          <w:sz w:val="28"/>
          <w:szCs w:val="28"/>
        </w:rPr>
        <w:t>印刷费、</w:t>
      </w:r>
      <w:r>
        <w:rPr>
          <w:rFonts w:ascii="??_GB2312" w:eastAsia="Times New Roman" w:hAnsi="Helvetica" w:cs="Helvetica"/>
          <w:color w:val="3E3E3E"/>
          <w:kern w:val="0"/>
          <w:sz w:val="28"/>
          <w:szCs w:val="28"/>
        </w:rPr>
        <w:t>04</w:t>
      </w:r>
      <w:r>
        <w:rPr>
          <w:rFonts w:ascii="??_GB2312" w:eastAsia="Times New Roman" w:hAnsi="Helvetica" w:cs="Helvetica"/>
          <w:color w:val="3E3E3E"/>
          <w:kern w:val="0"/>
          <w:sz w:val="28"/>
          <w:szCs w:val="28"/>
        </w:rPr>
        <w:t>手续费、</w:t>
      </w:r>
      <w:r>
        <w:rPr>
          <w:rFonts w:ascii="??_GB2312" w:eastAsia="Times New Roman" w:hAnsi="Helvetica" w:cs="Helvetica"/>
          <w:color w:val="3E3E3E"/>
          <w:kern w:val="0"/>
          <w:sz w:val="28"/>
          <w:szCs w:val="28"/>
        </w:rPr>
        <w:t>05</w:t>
      </w:r>
      <w:r>
        <w:rPr>
          <w:rFonts w:ascii="??_GB2312" w:eastAsia="Times New Roman" w:hAnsi="Helvetica" w:cs="Helvetica"/>
          <w:color w:val="3E3E3E"/>
          <w:kern w:val="0"/>
          <w:sz w:val="28"/>
          <w:szCs w:val="28"/>
        </w:rPr>
        <w:t>水费、</w:t>
      </w:r>
      <w:r>
        <w:rPr>
          <w:rFonts w:ascii="??_GB2312" w:eastAsia="Times New Roman" w:hAnsi="Helvetica" w:cs="Helvetica"/>
          <w:color w:val="3E3E3E"/>
          <w:kern w:val="0"/>
          <w:sz w:val="28"/>
          <w:szCs w:val="28"/>
        </w:rPr>
        <w:t>07</w:t>
      </w:r>
      <w:r>
        <w:rPr>
          <w:rFonts w:ascii="宋体" w:hAnsi="宋体" w:cs="宋体" w:hint="eastAsia"/>
          <w:color w:val="3E3E3E"/>
          <w:kern w:val="0"/>
          <w:sz w:val="28"/>
          <w:szCs w:val="28"/>
        </w:rPr>
        <w:t>邮电费、</w:t>
      </w:r>
      <w:r>
        <w:rPr>
          <w:rFonts w:ascii="宋体" w:hAnsi="宋体" w:cs="宋体"/>
          <w:color w:val="3E3E3E"/>
          <w:kern w:val="0"/>
          <w:sz w:val="28"/>
          <w:szCs w:val="28"/>
        </w:rPr>
        <w:t>08</w:t>
      </w:r>
      <w:r>
        <w:rPr>
          <w:rFonts w:ascii="宋体" w:hAnsi="宋体" w:cs="宋体" w:hint="eastAsia"/>
          <w:color w:val="3E3E3E"/>
          <w:kern w:val="0"/>
          <w:sz w:val="28"/>
          <w:szCs w:val="28"/>
        </w:rPr>
        <w:t>取暖费、</w:t>
      </w:r>
      <w:r>
        <w:rPr>
          <w:rFonts w:ascii="宋体" w:hAnsi="宋体" w:cs="宋体"/>
          <w:color w:val="3E3E3E"/>
          <w:kern w:val="0"/>
          <w:sz w:val="28"/>
          <w:szCs w:val="28"/>
        </w:rPr>
        <w:t>11</w:t>
      </w:r>
      <w:r>
        <w:rPr>
          <w:rFonts w:ascii="宋体" w:hAnsi="宋体" w:cs="宋体" w:hint="eastAsia"/>
          <w:color w:val="3E3E3E"/>
          <w:kern w:val="0"/>
          <w:sz w:val="28"/>
          <w:szCs w:val="28"/>
        </w:rPr>
        <w:t>差旅费、</w:t>
      </w:r>
      <w:r>
        <w:rPr>
          <w:rFonts w:ascii="宋体" w:hAnsi="宋体" w:cs="宋体"/>
          <w:color w:val="3E3E3E"/>
          <w:kern w:val="0"/>
          <w:sz w:val="28"/>
          <w:szCs w:val="28"/>
        </w:rPr>
        <w:t>13</w:t>
      </w:r>
      <w:r>
        <w:rPr>
          <w:rFonts w:ascii="宋体" w:hAnsi="宋体" w:cs="宋体" w:hint="eastAsia"/>
          <w:color w:val="3E3E3E"/>
          <w:kern w:val="0"/>
          <w:sz w:val="28"/>
          <w:szCs w:val="28"/>
        </w:rPr>
        <w:t>维修（护）费、</w:t>
      </w:r>
      <w:r>
        <w:rPr>
          <w:rFonts w:ascii="宋体" w:hAnsi="宋体" w:cs="宋体"/>
          <w:color w:val="3E3E3E"/>
          <w:kern w:val="0"/>
          <w:sz w:val="28"/>
          <w:szCs w:val="28"/>
        </w:rPr>
        <w:t>15</w:t>
      </w:r>
      <w:r>
        <w:rPr>
          <w:rFonts w:ascii="宋体" w:hAnsi="宋体" w:cs="宋体" w:hint="eastAsia"/>
          <w:color w:val="3E3E3E"/>
          <w:kern w:val="0"/>
          <w:sz w:val="28"/>
          <w:szCs w:val="28"/>
        </w:rPr>
        <w:t>会议费、</w:t>
      </w:r>
      <w:r>
        <w:rPr>
          <w:rFonts w:ascii="宋体" w:hAnsi="宋体" w:cs="宋体"/>
          <w:color w:val="3E3E3E"/>
          <w:kern w:val="0"/>
          <w:sz w:val="28"/>
          <w:szCs w:val="28"/>
        </w:rPr>
        <w:t>16</w:t>
      </w:r>
      <w:r>
        <w:rPr>
          <w:rFonts w:ascii="宋体" w:hAnsi="宋体" w:cs="宋体" w:hint="eastAsia"/>
          <w:color w:val="3E3E3E"/>
          <w:kern w:val="0"/>
          <w:sz w:val="28"/>
          <w:szCs w:val="28"/>
        </w:rPr>
        <w:t>培训费、</w:t>
      </w:r>
      <w:r>
        <w:rPr>
          <w:rFonts w:ascii="宋体" w:hAnsi="宋体" w:cs="宋体"/>
          <w:color w:val="3E3E3E"/>
          <w:kern w:val="0"/>
          <w:sz w:val="28"/>
          <w:szCs w:val="28"/>
        </w:rPr>
        <w:t>17</w:t>
      </w:r>
      <w:r>
        <w:rPr>
          <w:rFonts w:ascii="宋体" w:hAnsi="宋体" w:cs="宋体" w:hint="eastAsia"/>
          <w:color w:val="3E3E3E"/>
          <w:kern w:val="0"/>
          <w:sz w:val="28"/>
          <w:szCs w:val="28"/>
        </w:rPr>
        <w:t>公务接待费、</w:t>
      </w:r>
      <w:r>
        <w:rPr>
          <w:rFonts w:ascii="宋体" w:hAnsi="宋体" w:cs="宋体"/>
          <w:color w:val="3E3E3E"/>
          <w:kern w:val="0"/>
          <w:sz w:val="28"/>
          <w:szCs w:val="28"/>
        </w:rPr>
        <w:t>18</w:t>
      </w:r>
      <w:r>
        <w:rPr>
          <w:rFonts w:ascii="宋体" w:hAnsi="宋体" w:cs="宋体" w:hint="eastAsia"/>
          <w:color w:val="3E3E3E"/>
          <w:kern w:val="0"/>
          <w:sz w:val="28"/>
          <w:szCs w:val="28"/>
        </w:rPr>
        <w:t>专用材料费、</w:t>
      </w:r>
      <w:r>
        <w:rPr>
          <w:rFonts w:ascii="宋体" w:hAnsi="宋体" w:cs="宋体"/>
          <w:color w:val="3E3E3E"/>
          <w:kern w:val="0"/>
          <w:sz w:val="28"/>
          <w:szCs w:val="28"/>
        </w:rPr>
        <w:t>26</w:t>
      </w:r>
      <w:r>
        <w:rPr>
          <w:rFonts w:ascii="宋体" w:hAnsi="宋体" w:cs="宋体" w:hint="eastAsia"/>
          <w:color w:val="3E3E3E"/>
          <w:kern w:val="0"/>
          <w:sz w:val="28"/>
          <w:szCs w:val="28"/>
        </w:rPr>
        <w:t>劳务费、</w:t>
      </w:r>
      <w:r>
        <w:rPr>
          <w:rFonts w:ascii="宋体" w:hAnsi="宋体" w:cs="宋体"/>
          <w:color w:val="3E3E3E"/>
          <w:kern w:val="0"/>
          <w:sz w:val="28"/>
          <w:szCs w:val="28"/>
        </w:rPr>
        <w:t>28</w:t>
      </w:r>
      <w:r>
        <w:rPr>
          <w:rFonts w:ascii="宋体" w:hAnsi="宋体" w:cs="宋体" w:hint="eastAsia"/>
          <w:color w:val="3E3E3E"/>
          <w:kern w:val="0"/>
          <w:sz w:val="28"/>
          <w:szCs w:val="28"/>
        </w:rPr>
        <w:t>工会经费、</w:t>
      </w:r>
      <w:r>
        <w:rPr>
          <w:rFonts w:ascii="宋体" w:hAnsi="宋体" w:cs="宋体"/>
          <w:color w:val="3E3E3E"/>
          <w:kern w:val="0"/>
          <w:sz w:val="28"/>
          <w:szCs w:val="28"/>
        </w:rPr>
        <w:t>39</w:t>
      </w:r>
      <w:r>
        <w:rPr>
          <w:rFonts w:ascii="宋体" w:hAnsi="宋体" w:cs="宋体" w:hint="eastAsia"/>
          <w:color w:val="3E3E3E"/>
          <w:kern w:val="0"/>
          <w:sz w:val="28"/>
          <w:szCs w:val="28"/>
        </w:rPr>
        <w:t>其他交通费用等。</w:t>
      </w:r>
    </w:p>
    <w:p w:rsidR="00917888" w:rsidRDefault="00917888" w:rsidP="00F82A3E">
      <w:pPr>
        <w:widowControl/>
        <w:shd w:val="clear" w:color="auto" w:fill="FFFFFF"/>
        <w:spacing w:afterLines="50" w:line="360" w:lineRule="auto"/>
        <w:ind w:firstLine="645"/>
        <w:jc w:val="left"/>
        <w:rPr>
          <w:rFonts w:ascii="??_GB2312" w:eastAsia="Times New Roman" w:hAnsi="Helvetica" w:cs="Helvetica"/>
          <w:color w:val="3E3E3E"/>
          <w:kern w:val="0"/>
          <w:sz w:val="28"/>
          <w:szCs w:val="28"/>
        </w:rPr>
      </w:pPr>
      <w:r>
        <w:rPr>
          <w:rFonts w:ascii="??_GB2312" w:eastAsia="Times New Roman" w:hAnsi="Helvetica" w:cs="Helvetica"/>
          <w:b/>
          <w:bCs/>
          <w:color w:val="3E3E3E"/>
          <w:kern w:val="0"/>
          <w:sz w:val="28"/>
          <w:szCs w:val="28"/>
        </w:rPr>
        <w:t>（二十二）商品和服务支出（</w:t>
      </w:r>
      <w:r>
        <w:rPr>
          <w:rFonts w:ascii="??_GB2312" w:eastAsia="Times New Roman" w:hAnsi="Helvetica" w:cs="Helvetica"/>
          <w:b/>
          <w:bCs/>
          <w:color w:val="3E3E3E"/>
          <w:kern w:val="0"/>
          <w:sz w:val="28"/>
          <w:szCs w:val="28"/>
        </w:rPr>
        <w:t>303</w:t>
      </w:r>
      <w:r>
        <w:rPr>
          <w:rFonts w:ascii="??_GB2312" w:eastAsia="Times New Roman" w:hAnsi="Helvetica" w:cs="Helvetica"/>
          <w:b/>
          <w:bCs/>
          <w:color w:val="3E3E3E"/>
          <w:kern w:val="0"/>
          <w:sz w:val="28"/>
          <w:szCs w:val="28"/>
        </w:rPr>
        <w:t>类）：</w:t>
      </w:r>
      <w:r>
        <w:rPr>
          <w:rFonts w:ascii="??_GB2312" w:eastAsia="Times New Roman" w:hAnsi="Helvetica" w:cs="Helvetica"/>
          <w:color w:val="3E3E3E"/>
          <w:kern w:val="0"/>
          <w:sz w:val="28"/>
          <w:szCs w:val="28"/>
        </w:rPr>
        <w:t>指本单位用于对个人和家庭的补助支出。下属款级包含：</w:t>
      </w:r>
      <w:r>
        <w:rPr>
          <w:rFonts w:ascii="??_GB2312" w:eastAsia="Times New Roman" w:hAnsi="Helvetica" w:cs="Helvetica"/>
          <w:color w:val="3E3E3E"/>
          <w:kern w:val="0"/>
          <w:sz w:val="28"/>
          <w:szCs w:val="28"/>
        </w:rPr>
        <w:t>05</w:t>
      </w:r>
      <w:r>
        <w:rPr>
          <w:rFonts w:ascii="??_GB2312" w:eastAsia="Times New Roman" w:hAnsi="Helvetica" w:cs="Helvetica"/>
          <w:color w:val="3E3E3E"/>
          <w:kern w:val="0"/>
          <w:sz w:val="28"/>
          <w:szCs w:val="28"/>
        </w:rPr>
        <w:t>生活补助、</w:t>
      </w:r>
      <w:r>
        <w:rPr>
          <w:rFonts w:ascii="??_GB2312" w:eastAsia="Times New Roman" w:hAnsi="Helvetica" w:cs="Helvetica"/>
          <w:color w:val="3E3E3E"/>
          <w:kern w:val="0"/>
          <w:sz w:val="28"/>
          <w:szCs w:val="28"/>
        </w:rPr>
        <w:t>09</w:t>
      </w:r>
      <w:r>
        <w:rPr>
          <w:rFonts w:ascii="??_GB2312" w:eastAsia="Times New Roman" w:hAnsi="Helvetica" w:cs="Helvetica"/>
          <w:color w:val="3E3E3E"/>
          <w:kern w:val="0"/>
          <w:sz w:val="28"/>
          <w:szCs w:val="28"/>
        </w:rPr>
        <w:t>奖励金（独生子女父母奖励）、</w:t>
      </w:r>
      <w:r>
        <w:rPr>
          <w:rFonts w:ascii="??_GB2312" w:eastAsia="Times New Roman" w:hAnsi="Helvetica" w:cs="Helvetica"/>
          <w:color w:val="3E3E3E"/>
          <w:kern w:val="0"/>
          <w:sz w:val="28"/>
          <w:szCs w:val="28"/>
        </w:rPr>
        <w:t>12</w:t>
      </w:r>
      <w:r>
        <w:rPr>
          <w:rFonts w:ascii="??_GB2312" w:eastAsia="Times New Roman" w:hAnsi="Helvetica" w:cs="Helvetica"/>
          <w:color w:val="3E3E3E"/>
          <w:kern w:val="0"/>
          <w:sz w:val="28"/>
          <w:szCs w:val="28"/>
        </w:rPr>
        <w:t>提租补贴等。</w:t>
      </w:r>
    </w:p>
    <w:p w:rsidR="00917888" w:rsidRDefault="00917888" w:rsidP="00F82A3E">
      <w:pPr>
        <w:spacing w:afterLines="50" w:line="360" w:lineRule="auto"/>
        <w:jc w:val="left"/>
        <w:rPr>
          <w:sz w:val="28"/>
          <w:szCs w:val="28"/>
        </w:rPr>
      </w:pPr>
    </w:p>
    <w:p w:rsidR="00917888" w:rsidRDefault="00917888" w:rsidP="00F82A3E">
      <w:pPr>
        <w:widowControl/>
        <w:shd w:val="clear" w:color="auto" w:fill="FFFFFF"/>
        <w:spacing w:afterLines="50" w:line="360" w:lineRule="auto"/>
        <w:ind w:firstLine="645"/>
        <w:jc w:val="left"/>
        <w:rPr>
          <w:rFonts w:ascii="Helvetica" w:hAnsi="Helvetica" w:cs="Helvetica"/>
          <w:color w:val="3E3E3E"/>
          <w:kern w:val="0"/>
          <w:sz w:val="28"/>
          <w:szCs w:val="28"/>
        </w:rPr>
      </w:pPr>
    </w:p>
    <w:p w:rsidR="00917888" w:rsidRDefault="00917888" w:rsidP="00F82A3E">
      <w:pPr>
        <w:spacing w:afterLines="50" w:line="360" w:lineRule="auto"/>
        <w:jc w:val="left"/>
        <w:rPr>
          <w:sz w:val="28"/>
          <w:szCs w:val="28"/>
        </w:rPr>
      </w:pPr>
    </w:p>
    <w:p w:rsidR="00917888" w:rsidRDefault="00917888" w:rsidP="00F82A3E">
      <w:pPr>
        <w:spacing w:afterLines="50" w:line="360" w:lineRule="auto"/>
        <w:ind w:firstLineChars="200" w:firstLine="560"/>
        <w:jc w:val="left"/>
        <w:rPr>
          <w:rFonts w:ascii="??_GB2312" w:eastAsia="Times New Roman" w:hAnsi="Calibri"/>
          <w:sz w:val="28"/>
          <w:szCs w:val="28"/>
        </w:rPr>
      </w:pPr>
    </w:p>
    <w:p w:rsidR="00917888" w:rsidRDefault="00917888" w:rsidP="00F82A3E">
      <w:pPr>
        <w:spacing w:afterLines="50" w:line="360" w:lineRule="auto"/>
        <w:jc w:val="left"/>
        <w:rPr>
          <w:sz w:val="28"/>
          <w:szCs w:val="28"/>
        </w:rPr>
      </w:pPr>
    </w:p>
    <w:p w:rsidR="00917888" w:rsidRDefault="00917888"/>
    <w:sectPr w:rsidR="00917888" w:rsidSect="00026EC6">
      <w:headerReference w:type="even" r:id="rId7"/>
      <w:headerReference w:type="default" r:id="rId8"/>
      <w:footerReference w:type="even" r:id="rId9"/>
      <w:footerReference w:type="default" r:id="rId10"/>
      <w:headerReference w:type="first" r:id="rId11"/>
      <w:footerReference w:type="first" r:id="rId12"/>
      <w:pgSz w:w="11906" w:h="16838"/>
      <w:pgMar w:top="1440" w:right="1803" w:bottom="1440" w:left="1803" w:header="851" w:footer="992" w:gutter="0"/>
      <w:cols w:space="720"/>
      <w:docGrid w:type="lines" w:linePitch="43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888" w:rsidRDefault="00917888">
      <w:r>
        <w:separator/>
      </w:r>
    </w:p>
  </w:endnote>
  <w:endnote w:type="continuationSeparator" w:id="0">
    <w:p w:rsidR="00917888" w:rsidRDefault="009178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w:panose1 w:val="020F05020202040A0204"/>
    <w:charset w:val="00"/>
    <w:family w:val="swiss"/>
    <w:pitch w:val="variable"/>
    <w:sig w:usb0="E00002FF" w:usb1="4000ACFF" w:usb2="00000001" w:usb3="00000000" w:csb0="0000019F"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888" w:rsidRDefault="009178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888" w:rsidRDefault="0091788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888" w:rsidRDefault="009178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888" w:rsidRDefault="00917888">
      <w:r>
        <w:separator/>
      </w:r>
    </w:p>
  </w:footnote>
  <w:footnote w:type="continuationSeparator" w:id="0">
    <w:p w:rsidR="00917888" w:rsidRDefault="009178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888" w:rsidRDefault="009178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888" w:rsidRDefault="00917888" w:rsidP="00F82A3E">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888" w:rsidRDefault="009178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E34664"/>
    <w:multiLevelType w:val="singleLevel"/>
    <w:tmpl w:val="57E34664"/>
    <w:lvl w:ilvl="0">
      <w:start w:val="7"/>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461517BC"/>
    <w:rsid w:val="00026EC6"/>
    <w:rsid w:val="00293720"/>
    <w:rsid w:val="002B4C26"/>
    <w:rsid w:val="006718F7"/>
    <w:rsid w:val="008B0AC1"/>
    <w:rsid w:val="00917888"/>
    <w:rsid w:val="00D46761"/>
    <w:rsid w:val="00F031AD"/>
    <w:rsid w:val="00F82A3E"/>
    <w:rsid w:val="181357B5"/>
    <w:rsid w:val="27F77A24"/>
    <w:rsid w:val="2843530F"/>
    <w:rsid w:val="461517BC"/>
    <w:rsid w:val="49D215AD"/>
    <w:rsid w:val="4BBA4E10"/>
    <w:rsid w:val="4DD26A9F"/>
    <w:rsid w:val="79463B0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EC6"/>
    <w:pPr>
      <w:widowControl w:val="0"/>
      <w:jc w:val="both"/>
    </w:pPr>
    <w:rPr>
      <w:sz w:val="32"/>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26EC6"/>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4676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Footer">
    <w:name w:val="footer"/>
    <w:basedOn w:val="Normal"/>
    <w:link w:val="FooterChar"/>
    <w:uiPriority w:val="99"/>
    <w:rsid w:val="00D4676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8</Pages>
  <Words>472</Words>
  <Characters>2695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HF</cp:lastModifiedBy>
  <cp:revision>3</cp:revision>
  <dcterms:created xsi:type="dcterms:W3CDTF">2017-09-21T00:51:00Z</dcterms:created>
  <dcterms:modified xsi:type="dcterms:W3CDTF">2017-10-30T15:30:00Z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