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2" w:firstLineChars="1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绥芬河市阜宁镇卫生院基本药物制度</w:t>
      </w:r>
    </w:p>
    <w:p>
      <w:pPr>
        <w:ind w:firstLine="883" w:firstLineChars="2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补助资金2019年度绩效自评报告</w:t>
      </w:r>
    </w:p>
    <w:p>
      <w:pPr>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val="en-US" w:eastAsia="zh-CN"/>
        </w:rPr>
        <w:t>项目</w:t>
      </w:r>
      <w:r>
        <w:rPr>
          <w:rFonts w:hint="eastAsia" w:ascii="黑体" w:hAnsi="黑体" w:eastAsia="黑体" w:cs="黑体"/>
          <w:b w:val="0"/>
          <w:bCs w:val="0"/>
          <w:sz w:val="32"/>
          <w:szCs w:val="32"/>
        </w:rPr>
        <w:t>基本情况</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3" w:firstLineChars="200"/>
        <w:textAlignment w:val="auto"/>
        <w:rPr>
          <w:rFonts w:hint="eastAsia" w:ascii="仿宋" w:hAnsi="仿宋" w:eastAsia="楷体" w:cs="仿宋"/>
          <w:sz w:val="32"/>
          <w:szCs w:val="32"/>
          <w:lang w:eastAsia="zh-CN"/>
        </w:rPr>
      </w:pPr>
      <w:r>
        <w:rPr>
          <w:rFonts w:hint="eastAsia" w:ascii="楷体" w:hAnsi="楷体" w:eastAsia="楷体" w:cs="楷体"/>
          <w:b/>
          <w:bCs/>
          <w:sz w:val="32"/>
          <w:szCs w:val="32"/>
        </w:rPr>
        <w:t>（一）</w:t>
      </w:r>
      <w:r>
        <w:rPr>
          <w:rFonts w:hint="eastAsia" w:ascii="楷体" w:hAnsi="楷体" w:eastAsia="楷体" w:cs="楷体"/>
          <w:b/>
          <w:bCs/>
          <w:sz w:val="32"/>
          <w:szCs w:val="32"/>
          <w:lang w:val="en-US" w:eastAsia="zh-CN"/>
        </w:rPr>
        <w:t>项目概况</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阜宁镇卫生院2019年基本药物制度补助资金16.51万元。</w:t>
      </w:r>
      <w:r>
        <w:rPr>
          <w:rFonts w:hint="eastAsia" w:ascii="仿宋" w:hAnsi="仿宋" w:eastAsia="仿宋" w:cs="仿宋"/>
          <w:sz w:val="32"/>
          <w:szCs w:val="32"/>
        </w:rPr>
        <w:t>推进</w:t>
      </w:r>
      <w:r>
        <w:rPr>
          <w:rFonts w:hint="eastAsia" w:ascii="仿宋" w:hAnsi="仿宋" w:eastAsia="仿宋" w:cs="仿宋"/>
          <w:sz w:val="32"/>
          <w:szCs w:val="32"/>
          <w:lang w:eastAsia="zh-CN"/>
        </w:rPr>
        <w:t>乡镇卫生院</w:t>
      </w:r>
      <w:r>
        <w:rPr>
          <w:rFonts w:hint="eastAsia" w:ascii="仿宋" w:hAnsi="仿宋" w:eastAsia="仿宋" w:cs="仿宋"/>
          <w:sz w:val="32"/>
          <w:szCs w:val="32"/>
        </w:rPr>
        <w:t>综合改革</w:t>
      </w:r>
      <w:r>
        <w:rPr>
          <w:rFonts w:hint="eastAsia" w:ascii="仿宋" w:hAnsi="仿宋" w:eastAsia="仿宋" w:cs="仿宋"/>
          <w:sz w:val="32"/>
          <w:szCs w:val="32"/>
          <w:lang w:eastAsia="zh-CN"/>
        </w:rPr>
        <w:t>顺利进行，</w:t>
      </w:r>
      <w:r>
        <w:rPr>
          <w:rFonts w:hint="eastAsia" w:ascii="仿宋" w:hAnsi="仿宋" w:eastAsia="仿宋" w:cs="仿宋"/>
          <w:sz w:val="32"/>
          <w:szCs w:val="32"/>
        </w:rPr>
        <w:t>进一步完善</w:t>
      </w:r>
      <w:r>
        <w:rPr>
          <w:rFonts w:hint="eastAsia" w:ascii="仿宋" w:hAnsi="仿宋" w:eastAsia="仿宋" w:cs="仿宋"/>
          <w:sz w:val="32"/>
          <w:szCs w:val="32"/>
          <w:lang w:eastAsia="zh-CN"/>
        </w:rPr>
        <w:t>乡镇卫生院</w:t>
      </w:r>
      <w:r>
        <w:rPr>
          <w:rFonts w:hint="eastAsia" w:ascii="仿宋" w:hAnsi="仿宋" w:eastAsia="仿宋" w:cs="仿宋"/>
          <w:sz w:val="32"/>
          <w:szCs w:val="32"/>
        </w:rPr>
        <w:t>实施国家基本药物制度的管理工作；</w:t>
      </w:r>
      <w:r>
        <w:rPr>
          <w:rFonts w:hint="eastAsia" w:ascii="仿宋" w:hAnsi="仿宋" w:eastAsia="仿宋" w:cs="仿宋"/>
          <w:sz w:val="32"/>
          <w:szCs w:val="32"/>
          <w:lang w:val="en-US" w:eastAsia="zh-CN"/>
        </w:rPr>
        <w:t>覆盖绥芬河市农村居民。</w:t>
      </w:r>
      <w:r>
        <w:rPr>
          <w:rFonts w:hint="eastAsia" w:ascii="仿宋" w:hAnsi="仿宋" w:eastAsia="仿宋" w:cs="仿宋"/>
          <w:sz w:val="32"/>
          <w:szCs w:val="32"/>
        </w:rPr>
        <w:t>保证</w:t>
      </w:r>
      <w:r>
        <w:rPr>
          <w:rFonts w:hint="eastAsia" w:ascii="仿宋" w:hAnsi="仿宋" w:eastAsia="仿宋" w:cs="仿宋"/>
          <w:sz w:val="32"/>
          <w:szCs w:val="32"/>
          <w:lang w:eastAsia="zh-CN"/>
        </w:rPr>
        <w:t>农村居民</w:t>
      </w:r>
      <w:r>
        <w:rPr>
          <w:rFonts w:hint="eastAsia" w:ascii="仿宋" w:hAnsi="仿宋" w:eastAsia="仿宋" w:cs="仿宋"/>
          <w:sz w:val="32"/>
          <w:szCs w:val="32"/>
        </w:rPr>
        <w:t>用药安全，药品</w:t>
      </w:r>
      <w:r>
        <w:rPr>
          <w:rFonts w:hint="eastAsia" w:ascii="仿宋" w:hAnsi="仿宋" w:eastAsia="仿宋" w:cs="仿宋"/>
          <w:sz w:val="32"/>
          <w:szCs w:val="32"/>
          <w:lang w:eastAsia="zh-CN"/>
        </w:rPr>
        <w:t>零差价</w:t>
      </w:r>
      <w:r>
        <w:rPr>
          <w:rFonts w:hint="eastAsia" w:ascii="仿宋" w:hAnsi="仿宋" w:eastAsia="仿宋" w:cs="仿宋"/>
          <w:sz w:val="32"/>
          <w:szCs w:val="32"/>
        </w:rPr>
        <w:t>，降低基本用药负担，以提高广大人民群众健康水平。</w:t>
      </w:r>
    </w:p>
    <w:p>
      <w:pPr>
        <w:keepNext w:val="0"/>
        <w:keepLines w:val="0"/>
        <w:pageBreakBefore w:val="0"/>
        <w:numPr>
          <w:ilvl w:val="0"/>
          <w:numId w:val="1"/>
        </w:numPr>
        <w:kinsoku/>
        <w:wordWrap/>
        <w:overflowPunct/>
        <w:topLinePunct w:val="0"/>
        <w:autoSpaceDE/>
        <w:autoSpaceDN/>
        <w:bidi w:val="0"/>
        <w:adjustRightInd/>
        <w:snapToGrid/>
        <w:spacing w:line="540" w:lineRule="exact"/>
        <w:ind w:left="0" w:leftChars="0" w:right="0" w:rightChars="0" w:firstLine="643" w:firstLineChars="2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lang w:val="en-US" w:eastAsia="zh-CN"/>
        </w:rPr>
        <w:t>项目</w:t>
      </w:r>
      <w:r>
        <w:rPr>
          <w:rFonts w:hint="eastAsia" w:ascii="楷体" w:hAnsi="楷体" w:eastAsia="楷体" w:cs="楷体"/>
          <w:b/>
          <w:bCs/>
          <w:sz w:val="32"/>
          <w:szCs w:val="32"/>
          <w:highlight w:val="none"/>
        </w:rPr>
        <w:t>绩效目标情况。</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200" w:right="0" w:righ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补助资金16.51万元是中央专项补助。</w:t>
      </w:r>
      <w:r>
        <w:rPr>
          <w:rFonts w:hint="eastAsia" w:ascii="仿宋" w:hAnsi="仿宋" w:eastAsia="仿宋" w:cs="仿宋"/>
          <w:color w:val="000000"/>
          <w:sz w:val="32"/>
          <w:szCs w:val="32"/>
        </w:rPr>
        <w:t>统筹用于基层医疗卫生机构和在村卫生室执业的乡村医生实施国家基本药物制度的补助</w:t>
      </w:r>
      <w:r>
        <w:rPr>
          <w:rFonts w:hint="eastAsia" w:ascii="仿宋" w:hAnsi="仿宋" w:eastAsia="仿宋" w:cs="仿宋"/>
          <w:color w:val="000000"/>
          <w:sz w:val="32"/>
          <w:szCs w:val="32"/>
          <w:lang w:eastAsia="zh-CN"/>
        </w:rPr>
        <w:t>。完善基本基本药物制度管理工作，确保患者用药安全，减少用药负担。</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lang w:val="en-US" w:eastAsia="zh-CN"/>
        </w:rPr>
        <w:t>项目实施及管理情况</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根据文件精神</w:t>
      </w:r>
      <w:r>
        <w:rPr>
          <w:rFonts w:hint="eastAsia" w:ascii="仿宋" w:hAnsi="仿宋" w:eastAsia="仿宋" w:cs="仿宋"/>
          <w:sz w:val="32"/>
          <w:szCs w:val="32"/>
        </w:rPr>
        <w:t>拟定具体评价方案，做好工作计划和收集资料清单等准备工作。</w:t>
      </w:r>
      <w:r>
        <w:rPr>
          <w:rFonts w:hint="eastAsia" w:ascii="仿宋" w:hAnsi="仿宋" w:eastAsia="仿宋" w:cs="仿宋"/>
          <w:sz w:val="32"/>
          <w:szCs w:val="32"/>
          <w:lang w:eastAsia="zh-CN"/>
        </w:rPr>
        <w:t>成立绩效评价工作小组，</w:t>
      </w:r>
      <w:r>
        <w:rPr>
          <w:rFonts w:hint="eastAsia" w:ascii="仿宋" w:hAnsi="仿宋" w:eastAsia="仿宋" w:cs="仿宋"/>
          <w:sz w:val="32"/>
          <w:szCs w:val="32"/>
          <w:lang w:val="en-US" w:eastAsia="zh-CN"/>
        </w:rPr>
        <w:t>同时召开项目实施与绩效管理会议。</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长：</w:t>
      </w:r>
      <w:r>
        <w:rPr>
          <w:rFonts w:hint="eastAsia" w:ascii="仿宋" w:hAnsi="仿宋" w:eastAsia="仿宋" w:cs="仿宋"/>
          <w:sz w:val="32"/>
          <w:szCs w:val="32"/>
          <w:lang w:val="en-US" w:eastAsia="zh-CN"/>
        </w:rPr>
        <w:t>陈满昌</w:t>
      </w:r>
    </w:p>
    <w:p>
      <w:pPr>
        <w:keepNext w:val="0"/>
        <w:keepLines w:val="0"/>
        <w:pageBreakBefore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副组长：徐慧</w:t>
      </w:r>
      <w:r>
        <w:rPr>
          <w:rFonts w:hint="eastAsia" w:ascii="仿宋" w:hAnsi="仿宋" w:eastAsia="仿宋" w:cs="仿宋"/>
          <w:sz w:val="32"/>
          <w:szCs w:val="32"/>
          <w:lang w:val="en-US" w:eastAsia="zh-CN"/>
        </w:rPr>
        <w:t xml:space="preserve"> 隋单祥 刘勇</w:t>
      </w:r>
    </w:p>
    <w:p>
      <w:pPr>
        <w:keepNext w:val="0"/>
        <w:keepLines w:val="0"/>
        <w:pageBreakBefore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员：王福 刘周彤 唐玉</w:t>
      </w:r>
    </w:p>
    <w:p>
      <w:pPr>
        <w:keepNext w:val="0"/>
        <w:keepLines w:val="0"/>
        <w:pageBreakBefore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以</w:t>
      </w:r>
      <w:r>
        <w:rPr>
          <w:rFonts w:hint="eastAsia" w:ascii="仿宋" w:hAnsi="仿宋" w:eastAsia="仿宋" w:cs="仿宋"/>
          <w:sz w:val="32"/>
          <w:szCs w:val="32"/>
          <w:lang w:val="en-US" w:eastAsia="zh-CN"/>
        </w:rPr>
        <w:t>卫生院</w:t>
      </w:r>
      <w:r>
        <w:rPr>
          <w:rFonts w:hint="eastAsia" w:ascii="仿宋" w:hAnsi="仿宋" w:eastAsia="仿宋" w:cs="仿宋"/>
          <w:sz w:val="32"/>
          <w:szCs w:val="32"/>
        </w:rPr>
        <w:t>为组长的自评小组，按照考核细则，认真开展自评工作，分层次组织学习考核细则，通过学习、座谈、讨论、分析、研究，进一步熟悉考核标准，统一认识，端正态度，认真做好考核的基础性工作，建立长效管理机制，促进中心工作可持续发展。在实事求是的基础上边自评，边总结，边整改，不断改进中心工作，考核根据中心各分管主任，科主任，工作落实责任人的自评，进行量化归一</w:t>
      </w:r>
      <w:r>
        <w:rPr>
          <w:rFonts w:hint="eastAsia" w:ascii="仿宋" w:hAnsi="仿宋" w:eastAsia="仿宋" w:cs="仿宋"/>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200" w:right="0" w:rightChars="0" w:firstLine="320" w:firstLineChars="1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sz w:val="32"/>
          <w:szCs w:val="32"/>
        </w:rPr>
        <w:t>、</w:t>
      </w:r>
      <w:r>
        <w:rPr>
          <w:rFonts w:hint="eastAsia" w:ascii="黑体" w:hAnsi="黑体" w:eastAsia="黑体" w:cs="黑体"/>
          <w:b w:val="0"/>
          <w:bCs w:val="0"/>
          <w:sz w:val="32"/>
          <w:szCs w:val="32"/>
          <w:lang w:val="en-US" w:eastAsia="zh-CN"/>
        </w:rPr>
        <w:t>项目绩效自评开展情况</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200" w:right="0" w:rightChars="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审核搜集到的资料的相关性、真实性、可靠性，对有效资料进行整理、分类、统计。</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对基药补助专项资金的项目立项、目标设定等决策情况，项目管理制度建设与执行等管理情况以及项目资金使用、成果统计等绩效情况进行分析，对该项目进行定性评价，分析该项目实施效果。</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评价工作小组通过对评价项目的不断了解并结合现场评价收集到的有关资料，进一步完善绩效评价指标体系。</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b w:val="0"/>
          <w:bCs/>
          <w:sz w:val="32"/>
          <w:szCs w:val="32"/>
        </w:rPr>
        <w:t>、</w:t>
      </w:r>
      <w:r>
        <w:rPr>
          <w:rFonts w:hint="eastAsia" w:ascii="黑体" w:hAnsi="黑体" w:eastAsia="黑体" w:cs="黑体"/>
          <w:b w:val="0"/>
          <w:bCs/>
          <w:sz w:val="32"/>
          <w:szCs w:val="32"/>
          <w:lang w:val="en-US" w:eastAsia="zh-CN"/>
        </w:rPr>
        <w:t>项目绩效自评结论</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b w:val="0"/>
          <w:bCs/>
          <w:sz w:val="32"/>
          <w:szCs w:val="32"/>
          <w:lang w:val="en-US" w:eastAsia="zh-CN"/>
        </w:rPr>
        <w:t xml:space="preserve">  </w:t>
      </w:r>
      <w:r>
        <w:rPr>
          <w:rFonts w:hint="eastAsia" w:ascii="仿宋" w:hAnsi="仿宋" w:eastAsia="仿宋" w:cs="仿宋"/>
          <w:b w:val="0"/>
          <w:bCs/>
          <w:sz w:val="32"/>
          <w:szCs w:val="32"/>
          <w:lang w:val="en-US" w:eastAsia="zh-CN"/>
        </w:rPr>
        <w:t xml:space="preserve"> 阜宁镇卫生院严格遵守国家基本药物补助项目资金的管理办法，</w:t>
      </w:r>
      <w:r>
        <w:rPr>
          <w:rFonts w:hint="eastAsia" w:ascii="仿宋" w:hAnsi="仿宋" w:eastAsia="仿宋" w:cs="仿宋"/>
          <w:color w:val="000000"/>
          <w:sz w:val="32"/>
          <w:szCs w:val="32"/>
          <w:lang w:eastAsia="zh-CN"/>
        </w:rPr>
        <w:t>完善基本基本药物制度管理工作，确保</w:t>
      </w:r>
      <w:r>
        <w:rPr>
          <w:rFonts w:hint="eastAsia" w:ascii="仿宋" w:hAnsi="仿宋" w:eastAsia="仿宋" w:cs="仿宋"/>
          <w:color w:val="000000"/>
          <w:sz w:val="32"/>
          <w:szCs w:val="32"/>
          <w:lang w:val="en-US" w:eastAsia="zh-CN"/>
        </w:rPr>
        <w:t>农村居民</w:t>
      </w:r>
      <w:r>
        <w:rPr>
          <w:rFonts w:hint="eastAsia" w:ascii="仿宋" w:hAnsi="仿宋" w:eastAsia="仿宋" w:cs="仿宋"/>
          <w:color w:val="000000"/>
          <w:sz w:val="32"/>
          <w:szCs w:val="32"/>
          <w:lang w:eastAsia="zh-CN"/>
        </w:rPr>
        <w:t>用药安全，减少</w:t>
      </w:r>
      <w:r>
        <w:rPr>
          <w:rFonts w:hint="eastAsia" w:ascii="仿宋" w:hAnsi="仿宋" w:eastAsia="仿宋" w:cs="仿宋"/>
          <w:color w:val="000000"/>
          <w:sz w:val="32"/>
          <w:szCs w:val="32"/>
          <w:lang w:val="en-US" w:eastAsia="zh-CN"/>
        </w:rPr>
        <w:t>农村居民的</w:t>
      </w:r>
      <w:r>
        <w:rPr>
          <w:rFonts w:hint="eastAsia" w:ascii="仿宋" w:hAnsi="仿宋" w:eastAsia="仿宋" w:cs="仿宋"/>
          <w:color w:val="000000"/>
          <w:sz w:val="32"/>
          <w:szCs w:val="32"/>
          <w:lang w:eastAsia="zh-CN"/>
        </w:rPr>
        <w:t>用药负担，</w:t>
      </w:r>
      <w:r>
        <w:rPr>
          <w:rFonts w:hint="eastAsia" w:ascii="仿宋" w:hAnsi="仿宋" w:eastAsia="仿宋" w:cs="仿宋"/>
          <w:color w:val="000000"/>
          <w:sz w:val="32"/>
          <w:szCs w:val="32"/>
          <w:lang w:val="en-US" w:eastAsia="zh-CN"/>
        </w:rPr>
        <w:t>在各项指标中都达到了满分，还要继续国家基本药物制度在基层的持续实施，保持村卫生室实施国家基本药物制度的覆盖率，</w:t>
      </w:r>
      <w:r>
        <w:rPr>
          <w:rFonts w:hint="eastAsia" w:ascii="仿宋" w:hAnsi="仿宋" w:eastAsia="仿宋" w:cs="仿宋"/>
          <w:sz w:val="32"/>
          <w:szCs w:val="32"/>
        </w:rPr>
        <w:t>降低基本用药负担，以提高广大人民群众健康水平。</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200" w:right="0" w:rightChars="0"/>
        <w:textAlignment w:val="auto"/>
        <w:rPr>
          <w:rFonts w:hint="default"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ind w:right="0" w:righ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、绩效目标实现情况分析</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3" w:firstLineChars="200"/>
        <w:textAlignment w:val="auto"/>
        <w:outlineLvl w:val="0"/>
        <w:rPr>
          <w:rFonts w:hint="eastAsia" w:ascii="楷体" w:hAnsi="楷体" w:eastAsia="楷体" w:cs="楷体"/>
          <w:b/>
          <w:bCs/>
          <w:sz w:val="32"/>
          <w:szCs w:val="32"/>
        </w:rPr>
      </w:pPr>
      <w:r>
        <w:rPr>
          <w:rFonts w:hint="eastAsia" w:ascii="楷体" w:hAnsi="楷体" w:eastAsia="楷体" w:cs="楷体"/>
          <w:b/>
          <w:bCs/>
          <w:sz w:val="32"/>
          <w:szCs w:val="32"/>
        </w:rPr>
        <w:t>（一）项目资金情况分析。</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1.项目资金到位情况分析。</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2019年度基本药物制度补助资金项目财政投入资金总额16.51万元，实际到位资金16.51万元，资金到位及时。</w:t>
      </w:r>
    </w:p>
    <w:p>
      <w:pPr>
        <w:keepNext w:val="0"/>
        <w:keepLines w:val="0"/>
        <w:pageBreakBefore w:val="0"/>
        <w:numPr>
          <w:ilvl w:val="0"/>
          <w:numId w:val="2"/>
        </w:numPr>
        <w:kinsoku/>
        <w:wordWrap/>
        <w:overflowPunct/>
        <w:topLinePunct w:val="0"/>
        <w:autoSpaceDE/>
        <w:autoSpaceDN/>
        <w:bidi w:val="0"/>
        <w:adjustRightInd/>
        <w:snapToGrid/>
        <w:spacing w:line="540" w:lineRule="exact"/>
        <w:ind w:left="0" w:leftChars="0" w:right="0" w:rightChars="0"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项目资金执行情况分析。</w:t>
      </w:r>
    </w:p>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2019年16.51万元已全部支出，用于卫生院采购基本药物支出，保证卫生院的正常运营。卫生院实行药品零差价销售。</w:t>
      </w:r>
    </w:p>
    <w:p>
      <w:pPr>
        <w:keepNext w:val="0"/>
        <w:keepLines w:val="0"/>
        <w:pageBreakBefore w:val="0"/>
        <w:numPr>
          <w:ilvl w:val="0"/>
          <w:numId w:val="2"/>
        </w:numPr>
        <w:kinsoku/>
        <w:wordWrap/>
        <w:overflowPunct/>
        <w:topLinePunct w:val="0"/>
        <w:autoSpaceDE/>
        <w:autoSpaceDN/>
        <w:bidi w:val="0"/>
        <w:adjustRightInd/>
        <w:snapToGrid/>
        <w:spacing w:line="540" w:lineRule="exact"/>
        <w:ind w:left="0" w:leftChars="0" w:right="0" w:righ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项目资金管理情况分析。</w:t>
      </w:r>
    </w:p>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资金由财政拨付，</w:t>
      </w:r>
      <w:r>
        <w:rPr>
          <w:rFonts w:hint="eastAsia" w:ascii="仿宋" w:hAnsi="仿宋" w:eastAsia="仿宋" w:cs="仿宋"/>
          <w:b w:val="0"/>
          <w:i w:val="0"/>
          <w:caps w:val="0"/>
          <w:color w:val="000000"/>
          <w:spacing w:val="0"/>
          <w:sz w:val="32"/>
          <w:szCs w:val="32"/>
        </w:rPr>
        <w:t>为了规范专项资金管理，确保专项资金发挥效益，</w:t>
      </w:r>
      <w:r>
        <w:rPr>
          <w:rFonts w:hint="eastAsia" w:ascii="仿宋" w:hAnsi="仿宋" w:eastAsia="仿宋" w:cs="仿宋"/>
          <w:b w:val="0"/>
          <w:i w:val="0"/>
          <w:caps w:val="0"/>
          <w:color w:val="000000"/>
          <w:spacing w:val="0"/>
          <w:sz w:val="32"/>
          <w:szCs w:val="32"/>
          <w:lang w:eastAsia="zh-CN"/>
        </w:rPr>
        <w:t>中心制定</w:t>
      </w:r>
      <w:r>
        <w:rPr>
          <w:rFonts w:hint="eastAsia" w:ascii="仿宋" w:hAnsi="仿宋" w:eastAsia="仿宋" w:cs="仿宋"/>
          <w:b w:val="0"/>
          <w:i w:val="0"/>
          <w:caps w:val="0"/>
          <w:color w:val="000000"/>
          <w:spacing w:val="0"/>
          <w:sz w:val="32"/>
          <w:szCs w:val="32"/>
        </w:rPr>
        <w:t>专项资金管理办法，资金使用有完整的审批程序和手续，</w:t>
      </w:r>
      <w:r>
        <w:rPr>
          <w:rFonts w:hint="eastAsia" w:ascii="仿宋" w:hAnsi="仿宋" w:eastAsia="仿宋" w:cs="仿宋"/>
          <w:b w:val="0"/>
          <w:i w:val="0"/>
          <w:caps w:val="0"/>
          <w:color w:val="000000"/>
          <w:spacing w:val="0"/>
          <w:sz w:val="32"/>
          <w:szCs w:val="32"/>
          <w:lang w:eastAsia="zh-CN"/>
        </w:rPr>
        <w:t>实行专账管理、</w:t>
      </w:r>
      <w:r>
        <w:rPr>
          <w:rFonts w:hint="eastAsia" w:ascii="仿宋" w:hAnsi="仿宋" w:eastAsia="仿宋" w:cs="仿宋"/>
          <w:b w:val="0"/>
          <w:i w:val="0"/>
          <w:caps w:val="0"/>
          <w:color w:val="000000"/>
          <w:spacing w:val="0"/>
          <w:sz w:val="32"/>
          <w:szCs w:val="32"/>
        </w:rPr>
        <w:t>专款专用，不存在截留、挤占、挪用、虚列支出等情况。</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723" w:firstLineChars="200"/>
        <w:textAlignment w:val="auto"/>
        <w:outlineLvl w:val="0"/>
        <w:rPr>
          <w:rFonts w:hint="eastAsia" w:ascii="楷体" w:hAnsi="楷体" w:eastAsia="楷体" w:cs="楷体"/>
          <w:b/>
          <w:bCs/>
          <w:sz w:val="36"/>
          <w:szCs w:val="36"/>
        </w:rPr>
      </w:pPr>
      <w:r>
        <w:rPr>
          <w:rFonts w:hint="eastAsia" w:ascii="楷体" w:hAnsi="楷体" w:eastAsia="楷体" w:cs="楷体"/>
          <w:b/>
          <w:bCs/>
          <w:sz w:val="36"/>
          <w:szCs w:val="36"/>
        </w:rPr>
        <w:t>（二）项目绩效指标完成情况分析。</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1.产出指标完成情况分析。</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）项目完成质量。</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基本药物制度逐步完善，群众逐步接受基本药物，在诊疗中首选价廉、安全、稳定、疗效明显的基本药物，有效控制抗生素泛滥、药品价格虚高，降低药占比例，减轻患者负担。</w:t>
      </w:r>
    </w:p>
    <w:p>
      <w:pPr>
        <w:keepNext w:val="0"/>
        <w:keepLines w:val="0"/>
        <w:pageBreakBefore w:val="0"/>
        <w:numPr>
          <w:ilvl w:val="0"/>
          <w:numId w:val="3"/>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项目实施进度。</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200" w:right="0" w:righ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截止2019年末，项目实施已经完成，项目资金使用100%。</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200" w:right="0" w:rightChars="0"/>
        <w:textAlignment w:val="auto"/>
        <w:rPr>
          <w:rFonts w:hint="eastAsia" w:ascii="仿宋" w:hAnsi="仿宋" w:eastAsia="仿宋" w:cs="仿宋"/>
          <w:b/>
          <w:bCs/>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2.效益指标完成情况分析。</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（1）项目实施的经济效益分析。</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shd w:val="clear" w:fill="FFFFFF"/>
          <w:lang w:val="en-US" w:eastAsia="zh-CN"/>
        </w:rPr>
        <w:t>1、</w:t>
      </w:r>
      <w:r>
        <w:rPr>
          <w:rFonts w:hint="eastAsia" w:ascii="仿宋" w:hAnsi="仿宋" w:eastAsia="仿宋" w:cs="仿宋"/>
          <w:b w:val="0"/>
          <w:i w:val="0"/>
          <w:caps w:val="0"/>
          <w:color w:val="333333"/>
          <w:spacing w:val="0"/>
          <w:sz w:val="32"/>
          <w:szCs w:val="32"/>
          <w:shd w:val="clear" w:fill="FFFFFF"/>
        </w:rPr>
        <w:t>转变“以药补医”机制。切实减少了医疗机构的药品收入的加成比例，将工作重心转移到技术水平和服务质量上，更加注重公共卫生服务，真正体现基层医疗卫生机构公益性。</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b w:val="0"/>
          <w:i w:val="0"/>
          <w:caps w:val="0"/>
          <w:color w:val="333333"/>
          <w:spacing w:val="0"/>
          <w:sz w:val="32"/>
          <w:szCs w:val="32"/>
          <w:shd w:val="clear" w:fill="FFFFFF"/>
        </w:rPr>
        <w:t>减少群众用药负担，缓解“看病贵”问题，基本药物是能满足大多数人口的需求，在任何时候都能保证数量和剂型足够供应，并且价格可为个人接受可为社会负担得起得药品，该制度的实施较大程度上降低了药品价格，提高了基本药物的可及性，让群众得到真真正正的实惠。</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b w:val="0"/>
          <w:i w:val="0"/>
          <w:caps w:val="0"/>
          <w:color w:val="333333"/>
          <w:spacing w:val="0"/>
          <w:sz w:val="32"/>
          <w:szCs w:val="32"/>
          <w:shd w:val="clear" w:fill="FFFFFF"/>
        </w:rPr>
        <w:t>规范药物使用，生产流通，确保药物安全有效。基本药物制度在提高临床用药的性价比和临床给药率的同时，逐步规范医务人员的开药行为，遏制过度治疗和抗生素滥用等问题，进一步引导群众形成合理科学的用药习惯，从而提高群众健康素质。</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（2）项目实施的社会效益分析。</w:t>
      </w:r>
    </w:p>
    <w:p>
      <w:pPr>
        <w:keepNext w:val="0"/>
        <w:keepLines w:val="0"/>
        <w:pageBreakBefore w:val="0"/>
        <w:kinsoku/>
        <w:wordWrap/>
        <w:overflowPunct/>
        <w:topLinePunct w:val="0"/>
        <w:autoSpaceDE/>
        <w:autoSpaceDN/>
        <w:bidi w:val="0"/>
        <w:adjustRightInd/>
        <w:snapToGrid/>
        <w:spacing w:line="540" w:lineRule="exact"/>
        <w:ind w:right="0" w:rightChars="0" w:firstLine="960" w:firstLineChars="300"/>
        <w:textAlignment w:val="auto"/>
        <w:rPr>
          <w:rFonts w:hint="eastAsia" w:ascii="仿宋" w:hAnsi="仿宋" w:eastAsia="仿宋" w:cs="仿宋"/>
          <w:b w:val="0"/>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shd w:val="clear" w:fill="FFFFFF"/>
        </w:rPr>
        <w:t>在降低药</w:t>
      </w:r>
      <w:r>
        <w:rPr>
          <w:rFonts w:hint="eastAsia" w:ascii="仿宋" w:hAnsi="仿宋" w:eastAsia="仿宋" w:cs="仿宋"/>
          <w:b w:val="0"/>
          <w:i w:val="0"/>
          <w:caps w:val="0"/>
          <w:color w:val="000000"/>
          <w:spacing w:val="0"/>
          <w:sz w:val="32"/>
          <w:szCs w:val="32"/>
          <w:shd w:val="clear" w:fill="FFFFFF"/>
          <w:lang w:eastAsia="zh-CN"/>
        </w:rPr>
        <w:t>品</w:t>
      </w:r>
      <w:r>
        <w:rPr>
          <w:rFonts w:hint="eastAsia" w:ascii="仿宋" w:hAnsi="仿宋" w:eastAsia="仿宋" w:cs="仿宋"/>
          <w:b w:val="0"/>
          <w:i w:val="0"/>
          <w:caps w:val="0"/>
          <w:color w:val="000000"/>
          <w:spacing w:val="0"/>
          <w:sz w:val="32"/>
          <w:szCs w:val="32"/>
          <w:shd w:val="clear" w:fill="FFFFFF"/>
        </w:rPr>
        <w:t>收入</w:t>
      </w:r>
      <w:r>
        <w:rPr>
          <w:rFonts w:hint="eastAsia" w:ascii="仿宋" w:hAnsi="仿宋" w:eastAsia="仿宋" w:cs="仿宋"/>
          <w:b w:val="0"/>
          <w:i w:val="0"/>
          <w:caps w:val="0"/>
          <w:color w:val="000000"/>
          <w:spacing w:val="0"/>
          <w:sz w:val="32"/>
          <w:szCs w:val="32"/>
          <w:shd w:val="clear" w:fill="FFFFFF"/>
          <w:lang w:eastAsia="zh-CN"/>
        </w:rPr>
        <w:t>施行基本药物制度</w:t>
      </w:r>
      <w:r>
        <w:rPr>
          <w:rFonts w:hint="eastAsia" w:ascii="仿宋" w:hAnsi="仿宋" w:eastAsia="仿宋" w:cs="仿宋"/>
          <w:b w:val="0"/>
          <w:i w:val="0"/>
          <w:caps w:val="0"/>
          <w:color w:val="000000"/>
          <w:spacing w:val="0"/>
          <w:sz w:val="32"/>
          <w:szCs w:val="32"/>
          <w:shd w:val="clear" w:fill="FFFFFF"/>
        </w:rPr>
        <w:t>的情况下，会促进诊疗水平的提高，更快更好的医学诊疗会运用到患者身上，提高服务质量，以在有限的医疗设备的前提下服务更多的患者，增加诊疗方面的收入。而且可以减少不必要的患者的住院时间，能够充分的利用和分配医疗设备，实现设备利用的最优化。医院总体中药品收入比例的下降，缩小了药品交易中的利润，而且对药品价格的控制和调整，减少了药品在流通交易中的不法现象，例如医药代表的不合法竞争和哄抬药品价格的现象。集中的招标等控制措施让整个药品行业不再呈现出现无序，混乱的经营。严格的检查，保障了药品的安全性。</w:t>
      </w:r>
      <w:r>
        <w:rPr>
          <w:rFonts w:hint="eastAsia" w:ascii="仿宋" w:hAnsi="仿宋" w:eastAsia="仿宋" w:cs="仿宋"/>
          <w:b w:val="0"/>
          <w:i w:val="0"/>
          <w:caps w:val="0"/>
          <w:color w:val="000000"/>
          <w:spacing w:val="0"/>
          <w:sz w:val="32"/>
          <w:szCs w:val="32"/>
          <w:shd w:val="clear" w:fill="FFFFFF"/>
          <w:lang w:eastAsia="zh-CN"/>
        </w:rPr>
        <w:t>因药品收入的减少，</w:t>
      </w:r>
      <w:r>
        <w:rPr>
          <w:rFonts w:hint="eastAsia" w:ascii="仿宋" w:hAnsi="仿宋" w:eastAsia="仿宋" w:cs="仿宋"/>
          <w:b w:val="0"/>
          <w:i w:val="0"/>
          <w:caps w:val="0"/>
          <w:color w:val="000000"/>
          <w:spacing w:val="0"/>
          <w:sz w:val="32"/>
          <w:szCs w:val="32"/>
          <w:shd w:val="clear" w:fill="FFFFFF"/>
        </w:rPr>
        <w:t>为了能够增加医院的收入，必须提高医院的服务质量和提高疗效。对医院而言，会主动的采取措施减少过度用药、滥用药物和过度检查等现象，能够更为慎重的评估患者的情况，提高治疗患者的效率。而且在医疗机构的运行过程中会减少不必要的支出，能够优化机构的结构，减少其中的冗杂和功能重复的单位，降低运营成本。</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）项目实施的可持续影响分析。</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shd w:val="clear" w:fill="FFFFFF"/>
        </w:rPr>
        <w:t>项目实施推进基层医疗</w:t>
      </w:r>
      <w:r>
        <w:rPr>
          <w:rFonts w:hint="eastAsia" w:ascii="仿宋" w:hAnsi="仿宋" w:eastAsia="仿宋" w:cs="仿宋"/>
          <w:b w:val="0"/>
          <w:i w:val="0"/>
          <w:caps w:val="0"/>
          <w:color w:val="333333"/>
          <w:spacing w:val="0"/>
          <w:sz w:val="32"/>
          <w:szCs w:val="32"/>
          <w:shd w:val="clear" w:fill="FFFFFF"/>
          <w:lang w:eastAsia="zh-CN"/>
        </w:rPr>
        <w:t>卫生机构</w:t>
      </w:r>
      <w:r>
        <w:rPr>
          <w:rFonts w:hint="eastAsia" w:ascii="仿宋" w:hAnsi="仿宋" w:eastAsia="仿宋" w:cs="仿宋"/>
          <w:b w:val="0"/>
          <w:i w:val="0"/>
          <w:caps w:val="0"/>
          <w:color w:val="333333"/>
          <w:spacing w:val="0"/>
          <w:sz w:val="32"/>
          <w:szCs w:val="32"/>
          <w:shd w:val="clear" w:fill="FFFFFF"/>
        </w:rPr>
        <w:t>实施国家基本药物制度具有重要意义，促进基层医疗卫生机构配备和优先使用国家基本药物，对国家基本药物实施零差率销售，使药品价格得到合理有效控制，在一定程度上保证广大群众用药安全，降低城乡居民基本用药负担。</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200" w:right="0" w:rightChars="0" w:firstLine="321" w:firstLineChars="1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满意度指标完成情况分析。</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200" w:right="0" w:rightChars="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患者对于国家实施基本药物制度持满意态度，从之前的不太清楚到现在的主动了解。表现了群众对于基本药物制度的愈加重视，这也在于政府，媒体及医疗机构的大力宣传。群众对于基本药物目录下的药品种类还是有一些建议，如针对自己疾病可购买的药品不够齐全，没有纳入基本药物目录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right="0" w:rightChars="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六</w:t>
      </w:r>
      <w:r>
        <w:rPr>
          <w:rFonts w:hint="eastAsia" w:ascii="黑体" w:hAnsi="黑体" w:eastAsia="黑体" w:cs="黑体"/>
          <w:b w:val="0"/>
          <w:bCs/>
          <w:sz w:val="32"/>
          <w:szCs w:val="32"/>
        </w:rPr>
        <w:t>、绩效目标未完成原因和下一步改进措施</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200" w:right="0" w:rightChars="0" w:firstLine="640" w:firstLineChars="200"/>
        <w:textAlignment w:val="auto"/>
        <w:rPr>
          <w:rFonts w:hint="eastAsia" w:ascii="黑体" w:hAnsi="黑体" w:eastAsia="黑体" w:cs="黑体"/>
          <w:b w:val="0"/>
          <w:bCs/>
          <w:sz w:val="32"/>
          <w:szCs w:val="32"/>
          <w:lang w:val="en-US" w:eastAsia="zh-CN"/>
        </w:rPr>
      </w:pPr>
      <w:r>
        <w:rPr>
          <w:rFonts w:hint="eastAsia" w:ascii="仿宋" w:hAnsi="仿宋" w:eastAsia="仿宋" w:cs="仿宋"/>
          <w:sz w:val="32"/>
          <w:szCs w:val="32"/>
          <w:lang w:val="en-US" w:eastAsia="zh-CN"/>
        </w:rPr>
        <w:t>本年度无未完成项目，卫生院严格按上级部门要求对基本药物项目资金进行专账管理，</w:t>
      </w:r>
      <w:r>
        <w:rPr>
          <w:rFonts w:hint="eastAsia" w:ascii="仿宋" w:hAnsi="仿宋" w:eastAsia="仿宋" w:cs="仿宋"/>
          <w:b w:val="0"/>
          <w:i w:val="0"/>
          <w:caps w:val="0"/>
          <w:color w:val="333333"/>
          <w:spacing w:val="0"/>
          <w:sz w:val="32"/>
          <w:szCs w:val="32"/>
          <w:shd w:val="clear" w:fill="FFFFFF"/>
        </w:rPr>
        <w:t>健全工作机制，强化工作职责，及时分析汇总，发现问题及时采取有效措施整改，确保项目工作全面有序健康发展。</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200" w:right="0" w:rightChars="0"/>
        <w:textAlignment w:val="auto"/>
        <w:rPr>
          <w:rFonts w:hint="eastAsia" w:ascii="黑体" w:hAnsi="黑体" w:eastAsia="黑体" w:cs="黑体"/>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ind w:right="0" w:righ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七</w:t>
      </w:r>
      <w:r>
        <w:rPr>
          <w:rFonts w:hint="eastAsia" w:ascii="黑体" w:hAnsi="黑体" w:eastAsia="黑体" w:cs="黑体"/>
          <w:b w:val="0"/>
          <w:bCs/>
          <w:sz w:val="32"/>
          <w:szCs w:val="32"/>
        </w:rPr>
        <w:t>、绩效自评工作的经验、问题和建议。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textAlignment w:val="auto"/>
        <w:rPr>
          <w:rFonts w:hint="eastAsia" w:ascii="仿宋" w:hAnsi="仿宋" w:eastAsia="仿宋" w:cs="仿宋"/>
          <w:b w:val="0"/>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shd w:val="clear" w:fill="FFFFFF"/>
          <w:lang w:eastAsia="zh-CN"/>
        </w:rPr>
        <w:t>加强领导，确保项目顺利开展，</w:t>
      </w:r>
      <w:r>
        <w:rPr>
          <w:rFonts w:hint="eastAsia" w:ascii="仿宋" w:hAnsi="仿宋" w:eastAsia="仿宋" w:cs="仿宋"/>
          <w:b w:val="0"/>
          <w:i w:val="0"/>
          <w:caps w:val="0"/>
          <w:color w:val="000000"/>
          <w:spacing w:val="0"/>
          <w:sz w:val="32"/>
          <w:szCs w:val="32"/>
          <w:shd w:val="clear" w:fill="FFFFFF"/>
        </w:rPr>
        <w:t>通过绩效考核，将进一步加强基本药物制度补助资金管理、巩固和扩大基本药物制度实施成效。</w:t>
      </w:r>
    </w:p>
    <w:p>
      <w:pPr>
        <w:keepNext w:val="0"/>
        <w:keepLines w:val="0"/>
        <w:pageBreakBefore w:val="0"/>
        <w:kinsoku/>
        <w:wordWrap/>
        <w:overflowPunct/>
        <w:topLinePunct w:val="0"/>
        <w:autoSpaceDE/>
        <w:autoSpaceDN/>
        <w:bidi w:val="0"/>
        <w:adjustRightInd/>
        <w:snapToGrid/>
        <w:spacing w:line="540" w:lineRule="exact"/>
        <w:ind w:right="0" w:righ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、其他需说明的问题。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leftChars="0" w:right="0" w:rightChars="0" w:firstLine="56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基本药物药品品种及规格偏少。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leftChars="0" w:right="0" w:rightChars="0" w:firstLine="560"/>
        <w:jc w:val="both"/>
        <w:textAlignment w:val="auto"/>
        <w:rPr>
          <w:rFonts w:hint="eastAsia" w:ascii="仿宋" w:hAnsi="仿宋" w:eastAsia="仿宋" w:cs="仿宋"/>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right="0" w:rightChars="0" w:firstLine="4800" w:firstLineChars="15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绥芬河市阜宁镇卫生院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leftChars="0" w:right="0" w:rightChars="0" w:firstLine="560"/>
        <w:jc w:val="both"/>
        <w:textAlignment w:val="auto"/>
        <w:rPr>
          <w:rFonts w:hint="eastAsia" w:ascii="仿宋" w:hAnsi="仿宋" w:eastAsia="仿宋" w:cs="仿宋"/>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leftChars="0" w:right="0" w:rightChars="0" w:firstLine="560"/>
        <w:jc w:val="both"/>
        <w:textAlignment w:val="auto"/>
        <w:rPr>
          <w:rFonts w:hint="eastAsia" w:ascii="仿宋" w:hAnsi="仿宋" w:eastAsia="仿宋" w:cs="仿宋"/>
          <w:sz w:val="32"/>
          <w:szCs w:val="32"/>
          <w:lang w:val="en-US" w:eastAsia="zh-CN"/>
        </w:rPr>
      </w:pPr>
      <w:r>
        <w:rPr>
          <w:rFonts w:hint="eastAsia" w:ascii="仿宋" w:hAnsi="仿宋" w:eastAsia="仿宋" w:cs="仿宋"/>
          <w:kern w:val="0"/>
          <w:sz w:val="32"/>
          <w:szCs w:val="32"/>
          <w:lang w:val="en-US" w:eastAsia="zh-CN" w:bidi="ar"/>
        </w:rPr>
        <w:t xml:space="preserve">                              2020年9月20</w:t>
      </w:r>
      <w:bookmarkStart w:id="0" w:name="_GoBack"/>
      <w:bookmarkEnd w:id="0"/>
      <w:r>
        <w:rPr>
          <w:rFonts w:hint="eastAsia" w:ascii="仿宋" w:hAnsi="仿宋" w:eastAsia="仿宋" w:cs="仿宋"/>
          <w:kern w:val="0"/>
          <w:sz w:val="32"/>
          <w:szCs w:val="32"/>
          <w:lang w:val="en-US" w:eastAsia="zh-CN" w:bidi="ar"/>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5638E6"/>
    <w:multiLevelType w:val="singleLevel"/>
    <w:tmpl w:val="AF5638E6"/>
    <w:lvl w:ilvl="0" w:tentative="0">
      <w:start w:val="2"/>
      <w:numFmt w:val="decimal"/>
      <w:suff w:val="nothing"/>
      <w:lvlText w:val="（%1）"/>
      <w:lvlJc w:val="left"/>
    </w:lvl>
  </w:abstractNum>
  <w:abstractNum w:abstractNumId="1">
    <w:nsid w:val="20270D8A"/>
    <w:multiLevelType w:val="singleLevel"/>
    <w:tmpl w:val="20270D8A"/>
    <w:lvl w:ilvl="0" w:tentative="0">
      <w:start w:val="2"/>
      <w:numFmt w:val="chineseCounting"/>
      <w:suff w:val="nothing"/>
      <w:lvlText w:val="（%1）"/>
      <w:lvlJc w:val="left"/>
      <w:rPr>
        <w:rFonts w:hint="eastAsia"/>
      </w:rPr>
    </w:lvl>
  </w:abstractNum>
  <w:abstractNum w:abstractNumId="2">
    <w:nsid w:val="5ADEDDF9"/>
    <w:multiLevelType w:val="singleLevel"/>
    <w:tmpl w:val="5ADEDDF9"/>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C67349"/>
    <w:rsid w:val="030C4A42"/>
    <w:rsid w:val="036471D9"/>
    <w:rsid w:val="038E515C"/>
    <w:rsid w:val="0DBC13A8"/>
    <w:rsid w:val="101347AC"/>
    <w:rsid w:val="195D11F3"/>
    <w:rsid w:val="1B1521EA"/>
    <w:rsid w:val="1CF74087"/>
    <w:rsid w:val="31C67349"/>
    <w:rsid w:val="34F96F09"/>
    <w:rsid w:val="48815B8B"/>
    <w:rsid w:val="5304652A"/>
    <w:rsid w:val="5A825F01"/>
    <w:rsid w:val="617A48E1"/>
    <w:rsid w:val="68C93899"/>
    <w:rsid w:val="69140993"/>
    <w:rsid w:val="6C312A41"/>
    <w:rsid w:val="71336297"/>
    <w:rsid w:val="72D71BE5"/>
    <w:rsid w:val="7A126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qFormat/>
    <w:uiPriority w:val="0"/>
    <w:rPr>
      <w:color w:val="3D3D3D"/>
      <w:u w:val="none"/>
    </w:rPr>
  </w:style>
  <w:style w:type="character" w:styleId="8">
    <w:name w:val="Emphasis"/>
    <w:basedOn w:val="6"/>
    <w:qFormat/>
    <w:uiPriority w:val="0"/>
  </w:style>
  <w:style w:type="character" w:styleId="9">
    <w:name w:val="Hyperlink"/>
    <w:basedOn w:val="6"/>
    <w:qFormat/>
    <w:uiPriority w:val="0"/>
    <w:rPr>
      <w:color w:val="3D3D3D"/>
      <w:u w:val="none"/>
    </w:rPr>
  </w:style>
  <w:style w:type="character" w:customStyle="1" w:styleId="10">
    <w:name w:val="hover2"/>
    <w:basedOn w:val="6"/>
    <w:qFormat/>
    <w:uiPriority w:val="0"/>
  </w:style>
  <w:style w:type="character" w:customStyle="1" w:styleId="11">
    <w:name w:val="bsharetext"/>
    <w:basedOn w:val="6"/>
    <w:qFormat/>
    <w:uiPriority w:val="0"/>
  </w:style>
  <w:style w:type="character" w:customStyle="1" w:styleId="12">
    <w:name w:val="current2"/>
    <w:basedOn w:val="6"/>
    <w:uiPriority w:val="0"/>
    <w:rPr>
      <w:b/>
      <w:color w:val="303030"/>
      <w:bdr w:val="single" w:color="FFA500" w:sz="6" w:space="0"/>
      <w:shd w:val="clear" w:fill="FFFFFF"/>
    </w:rPr>
  </w:style>
  <w:style w:type="character" w:customStyle="1" w:styleId="13">
    <w:name w:val="disabled2"/>
    <w:basedOn w:val="6"/>
    <w:uiPriority w:val="0"/>
    <w:rPr>
      <w:color w:val="797979"/>
      <w:bdr w:val="single" w:color="C1C1C1" w:sz="6" w:space="0"/>
      <w:shd w:val="clear" w:fill="C1C1C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2018-04-24T05:55:00Z</dcterms:created>
  <dc:creator>cd</dc:creator>
  <cp:lastModifiedBy>wb</cp:lastModifiedBy>
  <cp:lastPrinted>2018-04-26T01:57:00Z</cp:lastPrinted>
  <dcterms:modified xsi:type="dcterms:W3CDTF">2020-09-29T03:26:40Z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