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BC969">
      <w:pPr>
        <w:keepNext w:val="0"/>
        <w:keepLines w:val="0"/>
        <w:pageBreakBefore w:val="0"/>
        <w:widowControl w:val="0"/>
        <w:kinsoku/>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p>
    <w:p w14:paraId="3C026F95">
      <w:pPr>
        <w:keepNext w:val="0"/>
        <w:keepLines w:val="0"/>
        <w:pageBreakBefore w:val="0"/>
        <w:widowControl w:val="0"/>
        <w:kinsoku/>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绥芬河市公立医院改革专项转移支付</w:t>
      </w:r>
    </w:p>
    <w:p w14:paraId="5DE2CBFB">
      <w:pPr>
        <w:keepNext w:val="0"/>
        <w:keepLines w:val="0"/>
        <w:pageBreakBefore w:val="0"/>
        <w:widowControl w:val="0"/>
        <w:kinsoku/>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rPr>
      </w:pPr>
      <w:r>
        <w:rPr>
          <w:rFonts w:hint="eastAsia" w:ascii="方正小标宋_GBK" w:hAnsi="方正小标宋_GBK" w:eastAsia="方正小标宋_GBK" w:cs="方正小标宋_GBK"/>
          <w:b w:val="0"/>
          <w:bCs w:val="0"/>
          <w:color w:val="auto"/>
          <w:sz w:val="44"/>
          <w:szCs w:val="44"/>
          <w:lang w:val="en-US" w:eastAsia="zh-CN"/>
        </w:rPr>
        <w:t>2017年度绩效自评报告</w:t>
      </w:r>
    </w:p>
    <w:p w14:paraId="4591D130">
      <w:pPr>
        <w:ind w:firstLine="640" w:firstLineChars="200"/>
        <w:rPr>
          <w:rFonts w:hint="eastAsia" w:ascii="仿宋" w:hAnsi="仿宋" w:eastAsia="仿宋" w:cs="仿宋"/>
          <w:color w:val="000000"/>
          <w:kern w:val="0"/>
          <w:sz w:val="32"/>
          <w:szCs w:val="32"/>
          <w:lang w:val="en-US" w:eastAsia="zh-CN"/>
        </w:rPr>
      </w:pPr>
    </w:p>
    <w:p w14:paraId="1EBB7EF0">
      <w:pPr>
        <w:ind w:firstLine="640" w:firstLineChars="20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为了规范和加强专项资金的管理，提高专项资金的使用绩效和管理水平，根据2018年市财政局部署上报中央对地方专项转移支付项目绩效目标自评的通知要求，我委严格按照相关要求组织人员对2017年度公立医院改革专项经费（250万元）开展绩效评价工作。现将自评情况报告如下：</w:t>
      </w:r>
    </w:p>
    <w:p w14:paraId="3071EBDA">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560"/>
        <w:jc w:val="both"/>
        <w:textAlignment w:val="auto"/>
        <w:outlineLvl w:val="9"/>
        <w:rPr>
          <w:rFonts w:hint="eastAsia" w:ascii="黑体" w:hAnsi="黑体" w:eastAsia="黑体" w:cs="黑体"/>
          <w:b w:val="0"/>
          <w:bCs w:val="0"/>
          <w:i w:val="0"/>
          <w:caps w:val="0"/>
          <w:color w:val="000000"/>
          <w:spacing w:val="0"/>
          <w:kern w:val="0"/>
          <w:sz w:val="32"/>
          <w:szCs w:val="32"/>
          <w:lang w:val="en-US" w:eastAsia="zh-CN"/>
        </w:rPr>
      </w:pPr>
      <w:r>
        <w:rPr>
          <w:rFonts w:hint="eastAsia" w:ascii="黑体" w:hAnsi="黑体" w:eastAsia="黑体" w:cs="黑体"/>
          <w:b w:val="0"/>
          <w:bCs w:val="0"/>
          <w:i w:val="0"/>
          <w:caps w:val="0"/>
          <w:color w:val="000000"/>
          <w:spacing w:val="0"/>
          <w:kern w:val="0"/>
          <w:sz w:val="32"/>
          <w:szCs w:val="32"/>
          <w:lang w:val="en-US" w:eastAsia="zh-CN"/>
        </w:rPr>
        <w:t>项目基本</w:t>
      </w:r>
    </w:p>
    <w:p w14:paraId="18F5D8F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宋体" w:hAnsi="宋体" w:eastAsia="宋体" w:cs="宋体"/>
          <w:b w:val="0"/>
          <w:i w:val="0"/>
          <w:caps w:val="0"/>
          <w:color w:val="000000"/>
          <w:spacing w:val="0"/>
          <w:kern w:val="0"/>
          <w:sz w:val="28"/>
          <w:szCs w:val="28"/>
          <w:lang w:val="en-US" w:eastAsia="zh-CN"/>
        </w:rPr>
      </w:pPr>
      <w:r>
        <w:rPr>
          <w:rFonts w:hint="eastAsia" w:ascii="楷体" w:hAnsi="楷体" w:eastAsia="楷体" w:cs="楷体"/>
          <w:b/>
          <w:i w:val="0"/>
          <w:caps w:val="0"/>
          <w:color w:val="000000"/>
          <w:spacing w:val="0"/>
          <w:kern w:val="0"/>
          <w:sz w:val="32"/>
          <w:szCs w:val="32"/>
          <w:lang w:val="en-US" w:eastAsia="zh-CN"/>
        </w:rPr>
        <w:t xml:space="preserve">   （一）项目概况。</w:t>
      </w:r>
      <w:r>
        <w:rPr>
          <w:rFonts w:hint="eastAsia" w:ascii="仿宋" w:hAnsi="仿宋" w:eastAsia="仿宋" w:cs="仿宋"/>
          <w:b w:val="0"/>
          <w:i w:val="0"/>
          <w:caps w:val="0"/>
          <w:color w:val="000000"/>
          <w:spacing w:val="0"/>
          <w:kern w:val="0"/>
          <w:sz w:val="32"/>
          <w:szCs w:val="32"/>
          <w:lang w:val="en-US" w:eastAsia="zh-CN"/>
        </w:rPr>
        <w:t>公立医院改革是我市全面贯彻落实《中共中央、国务院关于深化医药卫生体制改革的意见》（中发</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09</w:t>
      </w:r>
      <w:r>
        <w:rPr>
          <w:rFonts w:hint="eastAsia" w:ascii="仿宋_GB2312" w:hAnsi="宋体" w:eastAsia="仿宋_GB2312"/>
          <w:color w:val="auto"/>
          <w:sz w:val="32"/>
          <w:szCs w:val="32"/>
        </w:rPr>
        <w:t>〕</w:t>
      </w:r>
      <w:r>
        <w:rPr>
          <w:rFonts w:hint="eastAsia" w:ascii="仿宋" w:hAnsi="仿宋" w:eastAsia="仿宋" w:cs="仿宋"/>
          <w:b w:val="0"/>
          <w:i w:val="0"/>
          <w:caps w:val="0"/>
          <w:color w:val="000000"/>
          <w:spacing w:val="0"/>
          <w:kern w:val="0"/>
          <w:sz w:val="32"/>
          <w:szCs w:val="32"/>
          <w:lang w:val="en-US" w:eastAsia="zh-CN"/>
        </w:rPr>
        <w:t>6号）和《黑龙江省人民政府关于印发黑龙江省县级公立医院综合改革实施方案的通知》（黑政办发</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14</w:t>
      </w: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34</w:t>
      </w:r>
      <w:r>
        <w:rPr>
          <w:rFonts w:hint="eastAsia" w:ascii="仿宋" w:hAnsi="仿宋" w:eastAsia="仿宋" w:cs="仿宋"/>
          <w:b w:val="0"/>
          <w:i w:val="0"/>
          <w:caps w:val="0"/>
          <w:color w:val="000000"/>
          <w:spacing w:val="0"/>
          <w:kern w:val="0"/>
          <w:sz w:val="32"/>
          <w:szCs w:val="32"/>
          <w:lang w:val="en-US" w:eastAsia="zh-CN"/>
        </w:rPr>
        <w:t>号）文件精神，坚持“保基本、强基层、建机制”的基本原则，坚持公立医院公益性质，以破除“以药补医”为切入点和突破口，充分发挥政府主导作用，建立起维护公益性、调动积极性、保障可持续性的运行新机制，推动县级公立医院向辖区内城乡居民提供更多更好的基本医疗卫生服务。</w:t>
      </w:r>
    </w:p>
    <w:p w14:paraId="4BB7E78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560"/>
        <w:jc w:val="both"/>
        <w:textAlignment w:val="auto"/>
        <w:outlineLvl w:val="9"/>
        <w:rPr>
          <w:rFonts w:hint="eastAsia" w:ascii="仿宋" w:hAnsi="仿宋" w:eastAsia="仿宋" w:cs="仿宋"/>
          <w:b w:val="0"/>
          <w:i w:val="0"/>
          <w:caps w:val="0"/>
          <w:color w:val="000000"/>
          <w:spacing w:val="0"/>
          <w:kern w:val="0"/>
          <w:sz w:val="32"/>
          <w:szCs w:val="32"/>
          <w:lang w:val="en-US" w:eastAsia="zh-CN"/>
        </w:rPr>
      </w:pPr>
      <w:r>
        <w:rPr>
          <w:rFonts w:hint="eastAsia" w:ascii="楷体" w:hAnsi="楷体" w:eastAsia="楷体" w:cs="楷体"/>
          <w:b/>
          <w:i w:val="0"/>
          <w:caps w:val="0"/>
          <w:color w:val="000000"/>
          <w:spacing w:val="0"/>
          <w:sz w:val="32"/>
          <w:szCs w:val="32"/>
        </w:rPr>
        <w:t>（二）项目绩效目标及完成情况。</w:t>
      </w:r>
      <w:r>
        <w:rPr>
          <w:rFonts w:hint="eastAsia" w:ascii="仿宋" w:hAnsi="仿宋" w:eastAsia="仿宋" w:cs="仿宋"/>
          <w:b w:val="0"/>
          <w:i w:val="0"/>
          <w:caps w:val="0"/>
          <w:color w:val="000000"/>
          <w:spacing w:val="0"/>
          <w:sz w:val="32"/>
          <w:szCs w:val="32"/>
        </w:rPr>
        <w:t>总体目标是：</w:t>
      </w:r>
      <w:r>
        <w:rPr>
          <w:rFonts w:hint="eastAsia" w:ascii="仿宋" w:hAnsi="仿宋" w:eastAsia="仿宋" w:cs="仿宋"/>
          <w:b w:val="0"/>
          <w:i w:val="0"/>
          <w:caps w:val="0"/>
          <w:color w:val="000000"/>
          <w:spacing w:val="0"/>
          <w:kern w:val="0"/>
          <w:sz w:val="32"/>
          <w:szCs w:val="32"/>
          <w:lang w:val="en-US" w:eastAsia="zh-CN"/>
        </w:rPr>
        <w:t>在全市公立医院取消药品加成，公立医院补偿由服务收费、药品加成收入和政府补助三个渠道改为服务收费和政府补助两个渠道。医院由此减少的合理收入，通过调整医疗技术服务价格和增加政府补助，以及医院加强核算、节约运行成本等多方承担。中央财政给予补助、地方政府要调整支出结构，加大投入，增加的政府投入纳入财政预算，将公立医院药品储藏、保管、损耗等费用列入医院运行成本予以补偿。2017年中央补助全市公立医院资金250万元，已经由省财政厅拨付到位并拨付到公立医院（市人民医院、中医医院、妇幼保健院）。</w:t>
      </w:r>
    </w:p>
    <w:p w14:paraId="0F4250C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right="0" w:rightChars="0" w:firstLine="640" w:firstLineChars="200"/>
        <w:jc w:val="both"/>
        <w:textAlignment w:val="auto"/>
        <w:outlineLvl w:val="9"/>
        <w:rPr>
          <w:rFonts w:hint="eastAsia" w:ascii="黑体" w:hAnsi="黑体" w:eastAsia="黑体" w:cs="黑体"/>
          <w:b w:val="0"/>
          <w:bCs w:val="0"/>
          <w:i w:val="0"/>
          <w:caps w:val="0"/>
          <w:color w:val="000000"/>
          <w:spacing w:val="0"/>
          <w:kern w:val="0"/>
          <w:sz w:val="32"/>
          <w:szCs w:val="32"/>
          <w:lang w:val="en-US" w:eastAsia="zh-CN"/>
        </w:rPr>
      </w:pPr>
      <w:r>
        <w:rPr>
          <w:rFonts w:hint="eastAsia" w:ascii="黑体" w:hAnsi="黑体" w:eastAsia="黑体" w:cs="黑体"/>
          <w:b w:val="0"/>
          <w:bCs w:val="0"/>
          <w:i w:val="0"/>
          <w:caps w:val="0"/>
          <w:color w:val="000000"/>
          <w:spacing w:val="0"/>
          <w:kern w:val="0"/>
          <w:sz w:val="32"/>
          <w:szCs w:val="32"/>
          <w:lang w:val="en-US" w:eastAsia="zh-CN"/>
        </w:rPr>
        <w:t>二、绩效评价工作开展情况</w:t>
      </w:r>
    </w:p>
    <w:p w14:paraId="0D90FE5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560"/>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rPr>
        <w:t>为了规范和加强公立医院专项资金的管理，切实提高专项资金的使用绩效和管理水平，根据绥芬河市财政局相关要求，市卫生计生委规财科和医改办，对全市3个项目经费单位开展实施2017年度公立医院改革专项经费绩效评价。</w:t>
      </w:r>
    </w:p>
    <w:p w14:paraId="631DF5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413"/>
        <w:jc w:val="both"/>
        <w:textAlignment w:val="auto"/>
        <w:outlineLvl w:val="9"/>
        <w:rPr>
          <w:rFonts w:hint="eastAsia" w:ascii="楷体" w:hAnsi="楷体" w:eastAsia="楷体" w:cs="楷体"/>
          <w:b/>
          <w:bCs w:val="0"/>
          <w:i w:val="0"/>
          <w:caps w:val="0"/>
          <w:color w:val="auto"/>
          <w:spacing w:val="0"/>
          <w:kern w:val="0"/>
          <w:sz w:val="32"/>
          <w:szCs w:val="32"/>
          <w:lang w:val="en-US" w:eastAsia="zh-CN"/>
        </w:rPr>
      </w:pPr>
      <w:r>
        <w:rPr>
          <w:rFonts w:hint="eastAsia" w:ascii="楷体" w:hAnsi="楷体" w:eastAsia="楷体" w:cs="楷体"/>
          <w:b/>
          <w:bCs w:val="0"/>
          <w:i w:val="0"/>
          <w:caps w:val="0"/>
          <w:color w:val="auto"/>
          <w:spacing w:val="0"/>
          <w:kern w:val="0"/>
          <w:sz w:val="32"/>
          <w:szCs w:val="32"/>
          <w:lang w:val="en-US" w:eastAsia="zh-CN"/>
        </w:rPr>
        <w:t>（一）前期准备</w:t>
      </w:r>
    </w:p>
    <w:p w14:paraId="208BB48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default" w:ascii="Times New Roman" w:hAnsi="Times New Roman" w:cs="Times New Roman"/>
          <w:b w:val="0"/>
          <w:i w:val="0"/>
          <w:caps w:val="0"/>
          <w:color w:val="auto"/>
          <w:spacing w:val="0"/>
          <w:sz w:val="21"/>
          <w:szCs w:val="21"/>
        </w:rPr>
      </w:pPr>
      <w:r>
        <w:rPr>
          <w:rFonts w:hint="eastAsia" w:ascii="仿宋" w:hAnsi="仿宋" w:eastAsia="仿宋" w:cs="仿宋"/>
          <w:b/>
          <w:i w:val="0"/>
          <w:caps w:val="0"/>
          <w:color w:val="auto"/>
          <w:spacing w:val="0"/>
          <w:kern w:val="0"/>
          <w:sz w:val="32"/>
          <w:szCs w:val="32"/>
          <w:lang w:val="en-US" w:eastAsia="zh-CN"/>
        </w:rPr>
        <w:t>1.高度重视，认真部署。</w:t>
      </w:r>
      <w:r>
        <w:rPr>
          <w:rFonts w:hint="eastAsia" w:ascii="仿宋" w:hAnsi="仿宋" w:eastAsia="仿宋" w:cs="仿宋"/>
          <w:b w:val="0"/>
          <w:bCs/>
          <w:i w:val="0"/>
          <w:caps w:val="0"/>
          <w:color w:val="auto"/>
          <w:spacing w:val="0"/>
          <w:kern w:val="0"/>
          <w:sz w:val="32"/>
          <w:szCs w:val="32"/>
          <w:lang w:val="en-US" w:eastAsia="zh-CN"/>
        </w:rPr>
        <w:t>市财政局4</w:t>
      </w:r>
      <w:r>
        <w:rPr>
          <w:rFonts w:hint="eastAsia" w:ascii="仿宋" w:hAnsi="仿宋" w:eastAsia="仿宋" w:cs="仿宋"/>
          <w:b w:val="0"/>
          <w:i w:val="0"/>
          <w:caps w:val="0"/>
          <w:color w:val="auto"/>
          <w:spacing w:val="0"/>
          <w:kern w:val="0"/>
          <w:sz w:val="32"/>
          <w:szCs w:val="32"/>
          <w:lang w:val="en-US" w:eastAsia="zh-CN"/>
        </w:rPr>
        <w:t>月23日传达了中央对地方专项转移支付绩效评价的通知后，我委及时召开工作布置会，对2017年度公立医院改革专项经费财政支出绩效考核相关工作进行部署。</w:t>
      </w:r>
    </w:p>
    <w:p w14:paraId="3CF9A27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val="0"/>
          <w:i w:val="0"/>
          <w:caps w:val="0"/>
          <w:color w:val="auto"/>
          <w:spacing w:val="0"/>
          <w:kern w:val="0"/>
          <w:sz w:val="32"/>
          <w:szCs w:val="32"/>
          <w:lang w:val="en-US" w:eastAsia="zh-CN"/>
        </w:rPr>
      </w:pPr>
      <w:r>
        <w:rPr>
          <w:rFonts w:hint="eastAsia" w:ascii="仿宋" w:hAnsi="仿宋" w:eastAsia="仿宋" w:cs="仿宋"/>
          <w:b/>
          <w:i w:val="0"/>
          <w:caps w:val="0"/>
          <w:color w:val="auto"/>
          <w:spacing w:val="0"/>
          <w:kern w:val="0"/>
          <w:sz w:val="32"/>
          <w:szCs w:val="32"/>
          <w:lang w:val="en-US" w:eastAsia="zh-CN"/>
        </w:rPr>
        <w:t>2.精心组织，全面展开。</w:t>
      </w:r>
      <w:r>
        <w:rPr>
          <w:rFonts w:hint="eastAsia" w:ascii="仿宋" w:hAnsi="仿宋" w:eastAsia="仿宋" w:cs="仿宋"/>
          <w:b w:val="0"/>
          <w:i w:val="0"/>
          <w:caps w:val="0"/>
          <w:color w:val="auto"/>
          <w:spacing w:val="0"/>
          <w:kern w:val="0"/>
          <w:sz w:val="32"/>
          <w:szCs w:val="32"/>
          <w:lang w:val="en-US" w:eastAsia="zh-CN"/>
        </w:rPr>
        <w:t>为确保绩效评价工作落到实处，取得成效，我委严格按照文件规定的要求，结合实际，制定切实可行的绩效评价办法，要求三家公立医院全面开展自评工作。</w:t>
      </w:r>
    </w:p>
    <w:p w14:paraId="6972EE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楷体" w:hAnsi="楷体" w:eastAsia="楷体" w:cs="楷体"/>
          <w:b/>
          <w:bCs/>
          <w:i w:val="0"/>
          <w:caps w:val="0"/>
          <w:color w:val="auto"/>
          <w:spacing w:val="0"/>
          <w:kern w:val="0"/>
          <w:sz w:val="32"/>
          <w:szCs w:val="32"/>
          <w:lang w:val="en-US" w:eastAsia="zh-CN"/>
        </w:rPr>
      </w:pPr>
      <w:r>
        <w:rPr>
          <w:rFonts w:hint="eastAsia" w:ascii="楷体" w:hAnsi="楷体" w:eastAsia="楷体" w:cs="楷体"/>
          <w:b/>
          <w:bCs/>
          <w:i w:val="0"/>
          <w:caps w:val="0"/>
          <w:color w:val="auto"/>
          <w:spacing w:val="0"/>
          <w:kern w:val="0"/>
          <w:sz w:val="32"/>
          <w:szCs w:val="32"/>
          <w:lang w:val="en-US" w:eastAsia="zh-CN"/>
        </w:rPr>
        <w:t>（二）组织</w:t>
      </w:r>
    </w:p>
    <w:p w14:paraId="30407CD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val="0"/>
          <w:i w:val="0"/>
          <w:caps w:val="0"/>
          <w:color w:val="auto"/>
          <w:spacing w:val="0"/>
          <w:kern w:val="0"/>
          <w:sz w:val="32"/>
          <w:szCs w:val="32"/>
          <w:lang w:val="en-US" w:eastAsia="zh-CN"/>
        </w:rPr>
      </w:pPr>
      <w:r>
        <w:rPr>
          <w:rFonts w:hint="eastAsia" w:ascii="仿宋" w:hAnsi="仿宋" w:eastAsia="仿宋" w:cs="仿宋"/>
          <w:b/>
          <w:bCs/>
          <w:i w:val="0"/>
          <w:caps w:val="0"/>
          <w:color w:val="auto"/>
          <w:spacing w:val="0"/>
          <w:kern w:val="0"/>
          <w:sz w:val="32"/>
          <w:szCs w:val="32"/>
          <w:lang w:val="en-US" w:eastAsia="zh-CN"/>
        </w:rPr>
        <w:t>1.确定样本、现场核查。</w:t>
      </w:r>
      <w:r>
        <w:rPr>
          <w:rFonts w:hint="eastAsia" w:ascii="仿宋" w:hAnsi="仿宋" w:eastAsia="仿宋" w:cs="仿宋"/>
          <w:b w:val="0"/>
          <w:bCs w:val="0"/>
          <w:i w:val="0"/>
          <w:caps w:val="0"/>
          <w:color w:val="auto"/>
          <w:spacing w:val="0"/>
          <w:kern w:val="0"/>
          <w:sz w:val="32"/>
          <w:szCs w:val="32"/>
          <w:lang w:val="en-US" w:eastAsia="zh-CN"/>
        </w:rPr>
        <w:t>我市公立医院（</w:t>
      </w:r>
      <w:r>
        <w:rPr>
          <w:rFonts w:hint="eastAsia" w:ascii="仿宋" w:hAnsi="仿宋" w:eastAsia="仿宋" w:cs="仿宋"/>
          <w:b w:val="0"/>
          <w:i w:val="0"/>
          <w:caps w:val="0"/>
          <w:color w:val="000000"/>
          <w:spacing w:val="0"/>
          <w:kern w:val="0"/>
          <w:sz w:val="32"/>
          <w:szCs w:val="32"/>
          <w:lang w:val="en-US" w:eastAsia="zh-CN"/>
        </w:rPr>
        <w:t>市人民医院、中医医院、妇幼保健院</w:t>
      </w:r>
      <w:r>
        <w:rPr>
          <w:rFonts w:hint="eastAsia" w:ascii="仿宋" w:hAnsi="仿宋" w:eastAsia="仿宋" w:cs="仿宋"/>
          <w:b w:val="0"/>
          <w:bCs w:val="0"/>
          <w:i w:val="0"/>
          <w:caps w:val="0"/>
          <w:color w:val="auto"/>
          <w:spacing w:val="0"/>
          <w:kern w:val="0"/>
          <w:sz w:val="32"/>
          <w:szCs w:val="32"/>
          <w:lang w:val="en-US" w:eastAsia="zh-CN"/>
        </w:rPr>
        <w:t>）是本次评价的项目单位，现场听取项目单位的自评汇报，并查阅自评报</w:t>
      </w:r>
      <w:r>
        <w:rPr>
          <w:rFonts w:hint="eastAsia" w:ascii="仿宋" w:hAnsi="仿宋" w:eastAsia="仿宋" w:cs="仿宋"/>
          <w:b w:val="0"/>
          <w:i w:val="0"/>
          <w:caps w:val="0"/>
          <w:color w:val="auto"/>
          <w:spacing w:val="0"/>
          <w:kern w:val="0"/>
          <w:sz w:val="32"/>
          <w:szCs w:val="32"/>
          <w:lang w:val="en-US" w:eastAsia="zh-CN"/>
        </w:rPr>
        <w:t>告，从项目单位执行的数量、质量、成本、时效性进行现场评估。</w:t>
      </w:r>
    </w:p>
    <w:p w14:paraId="08AC2F2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val="0"/>
          <w:i w:val="0"/>
          <w:caps w:val="0"/>
          <w:color w:val="auto"/>
          <w:spacing w:val="0"/>
          <w:kern w:val="0"/>
          <w:sz w:val="32"/>
          <w:szCs w:val="32"/>
          <w:lang w:val="en-US" w:eastAsia="zh-CN"/>
        </w:rPr>
      </w:pPr>
      <w:r>
        <w:rPr>
          <w:rFonts w:hint="eastAsia" w:ascii="仿宋" w:hAnsi="仿宋" w:eastAsia="仿宋" w:cs="仿宋"/>
          <w:b/>
          <w:bCs/>
          <w:i w:val="0"/>
          <w:caps w:val="0"/>
          <w:color w:val="auto"/>
          <w:spacing w:val="0"/>
          <w:kern w:val="0"/>
          <w:sz w:val="32"/>
          <w:szCs w:val="32"/>
          <w:lang w:val="en-US" w:eastAsia="zh-CN"/>
        </w:rPr>
        <w:t xml:space="preserve"> 2.重点监测、质量控制。</w:t>
      </w:r>
      <w:r>
        <w:rPr>
          <w:rFonts w:hint="eastAsia" w:ascii="仿宋" w:hAnsi="仿宋" w:eastAsia="仿宋" w:cs="仿宋"/>
          <w:b w:val="0"/>
          <w:i w:val="0"/>
          <w:caps w:val="0"/>
          <w:color w:val="auto"/>
          <w:spacing w:val="0"/>
          <w:kern w:val="0"/>
          <w:sz w:val="32"/>
          <w:szCs w:val="32"/>
          <w:lang w:val="en-US" w:eastAsia="zh-CN"/>
        </w:rPr>
        <w:t>针对现场考核的重点部位进</w:t>
      </w:r>
    </w:p>
    <w:p w14:paraId="1296B6C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 w:hAnsi="仿宋" w:eastAsia="仿宋" w:cs="仿宋"/>
          <w:b w:val="0"/>
          <w:i w:val="0"/>
          <w:caps w:val="0"/>
          <w:color w:val="auto"/>
          <w:spacing w:val="0"/>
          <w:kern w:val="0"/>
          <w:sz w:val="32"/>
          <w:szCs w:val="32"/>
          <w:lang w:val="en-US" w:eastAsia="zh-CN"/>
        </w:rPr>
      </w:pPr>
      <w:r>
        <w:rPr>
          <w:rFonts w:hint="eastAsia" w:ascii="仿宋" w:hAnsi="仿宋" w:eastAsia="仿宋" w:cs="仿宋"/>
          <w:b w:val="0"/>
          <w:i w:val="0"/>
          <w:caps w:val="0"/>
          <w:color w:val="auto"/>
          <w:spacing w:val="0"/>
          <w:kern w:val="0"/>
          <w:sz w:val="32"/>
          <w:szCs w:val="32"/>
          <w:lang w:val="en-US" w:eastAsia="zh-CN"/>
        </w:rPr>
        <w:t>行认真核查，重点监控。并对项目单位自评报告的完整性、准确性、可信性进行现场复核，并</w:t>
      </w:r>
      <w:r>
        <w:rPr>
          <w:rFonts w:hint="eastAsia" w:ascii="仿宋" w:hAnsi="仿宋" w:eastAsia="仿宋" w:cs="仿宋"/>
          <w:b w:val="0"/>
          <w:bCs w:val="0"/>
          <w:i w:val="0"/>
          <w:caps w:val="0"/>
          <w:color w:val="auto"/>
          <w:spacing w:val="0"/>
          <w:kern w:val="0"/>
          <w:sz w:val="32"/>
          <w:szCs w:val="32"/>
          <w:lang w:val="en-US" w:eastAsia="zh-CN"/>
        </w:rPr>
        <w:t>对有效资料进行整理分类统计</w:t>
      </w:r>
      <w:r>
        <w:rPr>
          <w:rFonts w:hint="eastAsia" w:ascii="仿宋" w:hAnsi="仿宋" w:eastAsia="仿宋" w:cs="仿宋"/>
          <w:b w:val="0"/>
          <w:i w:val="0"/>
          <w:caps w:val="0"/>
          <w:color w:val="auto"/>
          <w:spacing w:val="0"/>
          <w:kern w:val="0"/>
          <w:sz w:val="32"/>
          <w:szCs w:val="32"/>
          <w:lang w:val="en-US" w:eastAsia="zh-CN"/>
        </w:rPr>
        <w:t>。</w:t>
      </w:r>
    </w:p>
    <w:p w14:paraId="7114FA1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410"/>
        <w:jc w:val="both"/>
        <w:textAlignment w:val="auto"/>
        <w:outlineLvl w:val="9"/>
        <w:rPr>
          <w:rFonts w:hint="eastAsia" w:ascii="楷体" w:hAnsi="楷体" w:eastAsia="楷体" w:cs="楷体"/>
          <w:b/>
          <w:bCs/>
          <w:i w:val="0"/>
          <w:caps w:val="0"/>
          <w:color w:val="auto"/>
          <w:spacing w:val="0"/>
          <w:kern w:val="0"/>
          <w:sz w:val="32"/>
          <w:szCs w:val="32"/>
          <w:lang w:val="en-US" w:eastAsia="zh-CN"/>
        </w:rPr>
      </w:pPr>
      <w:r>
        <w:rPr>
          <w:rFonts w:hint="eastAsia" w:ascii="楷体" w:hAnsi="楷体" w:eastAsia="楷体" w:cs="楷体"/>
          <w:b/>
          <w:bCs/>
          <w:i w:val="0"/>
          <w:caps w:val="0"/>
          <w:color w:val="auto"/>
          <w:spacing w:val="0"/>
          <w:kern w:val="0"/>
          <w:sz w:val="32"/>
          <w:szCs w:val="32"/>
          <w:lang w:val="en-US" w:eastAsia="zh-CN"/>
        </w:rPr>
        <w:t>（三）分析评价</w:t>
      </w:r>
    </w:p>
    <w:p w14:paraId="23868AE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 w:val="0"/>
          <w:bCs w:val="0"/>
          <w:i w:val="0"/>
          <w:caps w:val="0"/>
          <w:color w:val="auto"/>
          <w:spacing w:val="0"/>
          <w:kern w:val="0"/>
          <w:sz w:val="32"/>
          <w:szCs w:val="32"/>
          <w:lang w:val="en-US" w:eastAsia="zh-CN"/>
        </w:rPr>
      </w:pPr>
      <w:r>
        <w:rPr>
          <w:rFonts w:hint="eastAsia" w:ascii="仿宋" w:hAnsi="仿宋" w:eastAsia="仿宋" w:cs="仿宋"/>
          <w:b w:val="0"/>
          <w:bCs w:val="0"/>
          <w:i w:val="0"/>
          <w:caps w:val="0"/>
          <w:color w:val="auto"/>
          <w:spacing w:val="0"/>
          <w:kern w:val="0"/>
          <w:sz w:val="32"/>
          <w:szCs w:val="32"/>
          <w:lang w:val="en-US" w:eastAsia="zh-CN"/>
        </w:rPr>
        <w:t>通过对项目资金的考评，认为考评前期准备充分，考核过程连续、真实、可靠。完整的体现了项目资金使用的合理性、及时性、可持续性，达到了中央对县级公立医院取消药品加成后予以补偿公立医院运行经费的目的。</w:t>
      </w:r>
    </w:p>
    <w:p w14:paraId="7CC0CC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700"/>
        <w:jc w:val="both"/>
        <w:textAlignment w:val="auto"/>
        <w:outlineLvl w:val="9"/>
        <w:rPr>
          <w:rFonts w:hint="eastAsia" w:ascii="黑体" w:hAnsi="黑体" w:eastAsia="黑体" w:cs="黑体"/>
          <w:b w:val="0"/>
          <w:bCs w:val="0"/>
          <w:i w:val="0"/>
          <w:caps w:val="0"/>
          <w:color w:val="000000"/>
          <w:spacing w:val="0"/>
          <w:sz w:val="32"/>
          <w:szCs w:val="32"/>
        </w:rPr>
      </w:pPr>
      <w:r>
        <w:rPr>
          <w:rFonts w:hint="eastAsia" w:ascii="黑体" w:hAnsi="黑体" w:eastAsia="黑体" w:cs="黑体"/>
          <w:b w:val="0"/>
          <w:bCs w:val="0"/>
          <w:i w:val="0"/>
          <w:caps w:val="0"/>
          <w:color w:val="000000"/>
          <w:spacing w:val="0"/>
          <w:kern w:val="0"/>
          <w:sz w:val="32"/>
          <w:szCs w:val="32"/>
          <w:lang w:val="en-US" w:eastAsia="zh-CN"/>
        </w:rPr>
        <w:t>三、综合评价结论</w:t>
      </w:r>
    </w:p>
    <w:p w14:paraId="10855C4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00"/>
        <w:jc w:val="both"/>
        <w:textAlignment w:val="auto"/>
        <w:outlineLvl w:val="9"/>
        <w:rPr>
          <w:rFonts w:hint="eastAsia" w:ascii="仿宋" w:hAnsi="仿宋" w:eastAsia="仿宋" w:cs="仿宋"/>
          <w:b w:val="0"/>
          <w:i w:val="0"/>
          <w:caps w:val="0"/>
          <w:color w:val="000000"/>
          <w:spacing w:val="0"/>
          <w:kern w:val="0"/>
          <w:sz w:val="32"/>
          <w:szCs w:val="32"/>
          <w:lang w:val="en-US" w:eastAsia="zh-CN"/>
        </w:rPr>
      </w:pPr>
      <w:r>
        <w:rPr>
          <w:rFonts w:hint="eastAsia" w:ascii="仿宋" w:hAnsi="仿宋" w:eastAsia="仿宋" w:cs="仿宋"/>
          <w:b w:val="0"/>
          <w:i w:val="0"/>
          <w:caps w:val="0"/>
          <w:color w:val="000000"/>
          <w:spacing w:val="0"/>
          <w:kern w:val="0"/>
          <w:sz w:val="32"/>
          <w:szCs w:val="32"/>
          <w:lang w:val="en-US" w:eastAsia="zh-CN"/>
        </w:rPr>
        <w:t>在项目单位自我评价的基础上，经复核，对各项目单位工作的综合评定，认为各项目单位公立医院改革专项资金的管理使用规范、资金使用效率明显，成效显著，2017年度公立医院使用专项资金项目单位自评为“优秀”。</w:t>
      </w:r>
    </w:p>
    <w:p w14:paraId="46CB263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黑体" w:hAnsi="黑体" w:eastAsia="黑体" w:cs="黑体"/>
          <w:b w:val="0"/>
          <w:bCs w:val="0"/>
          <w:i w:val="0"/>
          <w:caps w:val="0"/>
          <w:color w:val="000000"/>
          <w:spacing w:val="0"/>
          <w:kern w:val="0"/>
          <w:sz w:val="32"/>
          <w:szCs w:val="32"/>
          <w:lang w:val="en-US" w:eastAsia="zh-CN"/>
        </w:rPr>
      </w:pPr>
      <w:r>
        <w:rPr>
          <w:rFonts w:hint="eastAsia" w:ascii="黑体" w:hAnsi="黑体" w:eastAsia="黑体" w:cs="黑体"/>
          <w:b w:val="0"/>
          <w:bCs w:val="0"/>
          <w:i w:val="0"/>
          <w:caps w:val="0"/>
          <w:color w:val="000000"/>
          <w:spacing w:val="0"/>
          <w:kern w:val="0"/>
          <w:sz w:val="32"/>
          <w:szCs w:val="32"/>
          <w:lang w:val="en-US" w:eastAsia="zh-CN"/>
        </w:rPr>
        <w:t>四、绩效目标实现情况分析</w:t>
      </w:r>
    </w:p>
    <w:p w14:paraId="4C46145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413"/>
        <w:jc w:val="both"/>
        <w:textAlignment w:val="auto"/>
        <w:outlineLvl w:val="9"/>
        <w:rPr>
          <w:rFonts w:hint="eastAsia" w:ascii="楷体" w:hAnsi="楷体" w:eastAsia="楷体" w:cs="楷体"/>
          <w:b/>
          <w:bCs w:val="0"/>
          <w:i w:val="0"/>
          <w:caps w:val="0"/>
          <w:color w:val="000000"/>
          <w:spacing w:val="0"/>
          <w:sz w:val="21"/>
          <w:szCs w:val="21"/>
        </w:rPr>
      </w:pPr>
      <w:r>
        <w:rPr>
          <w:rFonts w:hint="eastAsia" w:ascii="楷体" w:hAnsi="楷体" w:eastAsia="楷体" w:cs="楷体"/>
          <w:b/>
          <w:bCs w:val="0"/>
          <w:i w:val="0"/>
          <w:caps w:val="0"/>
          <w:color w:val="000000"/>
          <w:spacing w:val="0"/>
          <w:kern w:val="0"/>
          <w:sz w:val="28"/>
          <w:szCs w:val="28"/>
          <w:lang w:val="en-US" w:eastAsia="zh-CN"/>
        </w:rPr>
        <w:t>（一）</w:t>
      </w:r>
      <w:r>
        <w:rPr>
          <w:rFonts w:hint="eastAsia" w:ascii="楷体" w:hAnsi="楷体" w:eastAsia="楷体" w:cs="楷体"/>
          <w:b/>
          <w:bCs w:val="0"/>
          <w:i w:val="0"/>
          <w:caps w:val="0"/>
          <w:color w:val="000000"/>
          <w:spacing w:val="0"/>
          <w:kern w:val="0"/>
          <w:sz w:val="32"/>
          <w:szCs w:val="32"/>
          <w:lang w:val="en-US" w:eastAsia="zh-CN"/>
        </w:rPr>
        <w:t>项目资金</w:t>
      </w:r>
    </w:p>
    <w:p w14:paraId="488820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89"/>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i w:val="0"/>
          <w:caps w:val="0"/>
          <w:color w:val="000000"/>
          <w:spacing w:val="0"/>
          <w:kern w:val="0"/>
          <w:sz w:val="32"/>
          <w:szCs w:val="32"/>
          <w:lang w:val="en-US" w:eastAsia="zh-CN"/>
        </w:rPr>
        <w:t>1.项目资金实际到位情况</w:t>
      </w:r>
      <w:r>
        <w:rPr>
          <w:rFonts w:hint="eastAsia" w:ascii="仿宋" w:hAnsi="仿宋" w:eastAsia="仿宋" w:cs="仿宋"/>
          <w:b w:val="0"/>
          <w:i w:val="0"/>
          <w:caps w:val="0"/>
          <w:color w:val="000000"/>
          <w:spacing w:val="0"/>
          <w:kern w:val="0"/>
          <w:sz w:val="32"/>
          <w:szCs w:val="32"/>
          <w:lang w:val="en-US" w:eastAsia="zh-CN"/>
        </w:rPr>
        <w:t>。2017年实际到位公立医院改革专项经费250万元，全部为市本级下拨经费。</w:t>
      </w:r>
    </w:p>
    <w:p w14:paraId="3D8369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560"/>
        <w:jc w:val="both"/>
        <w:textAlignment w:val="auto"/>
        <w:outlineLvl w:val="9"/>
        <w:rPr>
          <w:rFonts w:hint="eastAsia" w:ascii="仿宋" w:hAnsi="仿宋" w:eastAsia="仿宋" w:cs="仿宋"/>
          <w:b w:val="0"/>
          <w:i w:val="0"/>
          <w:caps w:val="0"/>
          <w:color w:val="auto"/>
          <w:spacing w:val="0"/>
          <w:kern w:val="0"/>
          <w:sz w:val="32"/>
          <w:szCs w:val="32"/>
          <w:lang w:val="en-US" w:eastAsia="zh-CN"/>
        </w:rPr>
      </w:pPr>
      <w:r>
        <w:rPr>
          <w:rFonts w:hint="eastAsia" w:ascii="仿宋" w:hAnsi="仿宋" w:eastAsia="仿宋" w:cs="仿宋"/>
          <w:b/>
          <w:bCs w:val="0"/>
          <w:i w:val="0"/>
          <w:caps w:val="0"/>
          <w:color w:val="auto"/>
          <w:spacing w:val="0"/>
          <w:kern w:val="0"/>
          <w:sz w:val="32"/>
          <w:szCs w:val="32"/>
          <w:lang w:val="en-US" w:eastAsia="zh-CN"/>
        </w:rPr>
        <w:t>2.项目资金实际执行情况。</w:t>
      </w:r>
      <w:r>
        <w:rPr>
          <w:rFonts w:hint="eastAsia" w:ascii="仿宋" w:hAnsi="仿宋" w:eastAsia="仿宋" w:cs="仿宋"/>
          <w:b w:val="0"/>
          <w:i w:val="0"/>
          <w:caps w:val="0"/>
          <w:color w:val="auto"/>
          <w:spacing w:val="0"/>
          <w:kern w:val="0"/>
          <w:sz w:val="32"/>
          <w:szCs w:val="32"/>
          <w:lang w:val="en-US" w:eastAsia="zh-CN"/>
        </w:rPr>
        <w:t>2017年项目资金实际使用250万元，</w:t>
      </w:r>
      <w:r>
        <w:rPr>
          <w:rFonts w:hint="eastAsia" w:ascii="仿宋" w:hAnsi="仿宋" w:eastAsia="仿宋" w:cs="仿宋"/>
          <w:b w:val="0"/>
          <w:i w:val="0"/>
          <w:caps w:val="0"/>
          <w:color w:val="000000"/>
          <w:spacing w:val="0"/>
          <w:kern w:val="0"/>
          <w:sz w:val="32"/>
          <w:szCs w:val="32"/>
          <w:lang w:val="en-US" w:eastAsia="zh-CN"/>
        </w:rPr>
        <w:t>其中市人民医院补助150万元、市中医医院补助75万元、市妇幼保健院补助25万元，</w:t>
      </w:r>
      <w:r>
        <w:rPr>
          <w:rFonts w:hint="eastAsia" w:ascii="仿宋" w:hAnsi="仿宋" w:eastAsia="仿宋" w:cs="仿宋"/>
          <w:b w:val="0"/>
          <w:i w:val="0"/>
          <w:caps w:val="0"/>
          <w:color w:val="auto"/>
          <w:spacing w:val="0"/>
          <w:kern w:val="0"/>
          <w:sz w:val="32"/>
          <w:szCs w:val="32"/>
          <w:lang w:val="en-US" w:eastAsia="zh-CN"/>
        </w:rPr>
        <w:t>支出率100%。项目资金实际支出比例与预算支出比例一致，公立医院改革专项补助资金全部用于公立医院运行使用。</w:t>
      </w:r>
      <w:bookmarkStart w:id="0" w:name="_GoBack"/>
      <w:bookmarkEnd w:id="0"/>
    </w:p>
    <w:p w14:paraId="3BA4B2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560"/>
        <w:jc w:val="both"/>
        <w:textAlignment w:val="auto"/>
        <w:outlineLvl w:val="9"/>
        <w:rPr>
          <w:rFonts w:hint="eastAsia" w:ascii="仿宋" w:hAnsi="仿宋" w:eastAsia="仿宋" w:cs="仿宋"/>
          <w:b w:val="0"/>
          <w:i w:val="0"/>
          <w:caps w:val="0"/>
          <w:color w:val="auto"/>
          <w:spacing w:val="0"/>
          <w:kern w:val="0"/>
          <w:sz w:val="32"/>
          <w:szCs w:val="32"/>
          <w:lang w:val="en-US" w:eastAsia="zh-CN"/>
        </w:rPr>
      </w:pPr>
      <w:r>
        <w:rPr>
          <w:rFonts w:hint="eastAsia" w:ascii="仿宋" w:hAnsi="仿宋" w:eastAsia="仿宋" w:cs="仿宋"/>
          <w:b/>
          <w:i w:val="0"/>
          <w:caps w:val="0"/>
          <w:color w:val="000000"/>
          <w:spacing w:val="0"/>
          <w:kern w:val="0"/>
          <w:sz w:val="32"/>
          <w:szCs w:val="32"/>
          <w:lang w:val="en-US" w:eastAsia="zh-CN"/>
        </w:rPr>
        <w:t>3.项目资金管理情况。</w:t>
      </w:r>
      <w:r>
        <w:rPr>
          <w:rFonts w:hint="eastAsia" w:ascii="仿宋" w:hAnsi="仿宋" w:eastAsia="仿宋" w:cs="仿宋"/>
          <w:b w:val="0"/>
          <w:i w:val="0"/>
          <w:caps w:val="0"/>
          <w:color w:val="000000"/>
          <w:spacing w:val="0"/>
          <w:kern w:val="0"/>
          <w:sz w:val="32"/>
          <w:szCs w:val="32"/>
          <w:lang w:val="en-US" w:eastAsia="zh-CN"/>
        </w:rPr>
        <w:t>为提高资金使用效率，我委在资</w:t>
      </w:r>
    </w:p>
    <w:p w14:paraId="1383323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lang w:val="en-US" w:eastAsia="zh-CN"/>
        </w:rPr>
        <w:t>金下发后召开班子会议，明确项目资金的使用方向、使用途径，同时要求项目单位对项目资金单列明细帐户，做到出账有依据，监管有实效。</w:t>
      </w:r>
    </w:p>
    <w:p w14:paraId="02ABFF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0"/>
        <w:jc w:val="both"/>
        <w:textAlignment w:val="auto"/>
        <w:outlineLvl w:val="9"/>
        <w:rPr>
          <w:rFonts w:hint="eastAsia" w:ascii="宋体" w:hAnsi="宋体" w:eastAsia="宋体" w:cs="宋体"/>
          <w:b/>
          <w:i w:val="0"/>
          <w:caps w:val="0"/>
          <w:color w:val="000000"/>
          <w:spacing w:val="0"/>
          <w:kern w:val="0"/>
          <w:sz w:val="28"/>
          <w:szCs w:val="28"/>
          <w:lang w:val="en-US" w:eastAsia="zh-CN"/>
        </w:rPr>
      </w:pPr>
      <w:r>
        <w:rPr>
          <w:rFonts w:hint="eastAsia" w:ascii="宋体" w:hAnsi="宋体" w:eastAsia="宋体" w:cs="宋体"/>
          <w:b w:val="0"/>
          <w:i w:val="0"/>
          <w:caps w:val="0"/>
          <w:color w:val="000000"/>
          <w:spacing w:val="0"/>
          <w:kern w:val="0"/>
          <w:sz w:val="28"/>
          <w:szCs w:val="28"/>
          <w:lang w:val="en-US" w:eastAsia="zh-CN"/>
        </w:rPr>
        <w:t xml:space="preserve">   </w:t>
      </w:r>
      <w:r>
        <w:rPr>
          <w:rFonts w:hint="eastAsia" w:ascii="楷体" w:hAnsi="楷体" w:eastAsia="楷体" w:cs="楷体"/>
          <w:b/>
          <w:i w:val="0"/>
          <w:caps w:val="0"/>
          <w:color w:val="000000"/>
          <w:spacing w:val="0"/>
          <w:kern w:val="0"/>
          <w:sz w:val="32"/>
          <w:szCs w:val="32"/>
          <w:lang w:val="en-US" w:eastAsia="zh-CN"/>
        </w:rPr>
        <w:t>（二）项目绩效指标完成情况</w:t>
      </w:r>
    </w:p>
    <w:p w14:paraId="667ECAB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eastAsia" w:ascii="仿宋" w:hAnsi="仿宋" w:eastAsia="仿宋" w:cs="仿宋"/>
          <w:b/>
          <w:i w:val="0"/>
          <w:caps w:val="0"/>
          <w:color w:val="000000"/>
          <w:spacing w:val="0"/>
          <w:kern w:val="0"/>
          <w:sz w:val="32"/>
          <w:szCs w:val="32"/>
          <w:lang w:val="en-US" w:eastAsia="zh-CN"/>
        </w:rPr>
      </w:pPr>
      <w:r>
        <w:rPr>
          <w:rFonts w:hint="eastAsia" w:ascii="仿宋" w:hAnsi="仿宋" w:eastAsia="仿宋" w:cs="仿宋"/>
          <w:b/>
          <w:i w:val="0"/>
          <w:caps w:val="0"/>
          <w:color w:val="000000"/>
          <w:spacing w:val="0"/>
          <w:kern w:val="0"/>
          <w:sz w:val="32"/>
          <w:szCs w:val="32"/>
          <w:lang w:val="en-US" w:eastAsia="zh-CN"/>
        </w:rPr>
        <w:t xml:space="preserve">    1.产出指标完成情况</w:t>
      </w:r>
    </w:p>
    <w:p w14:paraId="3307DE6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i w:val="0"/>
          <w:caps w:val="0"/>
          <w:color w:val="000000"/>
          <w:spacing w:val="0"/>
          <w:kern w:val="0"/>
          <w:sz w:val="32"/>
          <w:szCs w:val="32"/>
          <w:lang w:val="en-US" w:eastAsia="zh-CN"/>
        </w:rPr>
        <w:t xml:space="preserve">    （1）项目完成数量和质量情况。</w:t>
      </w:r>
      <w:r>
        <w:rPr>
          <w:rFonts w:hint="eastAsia" w:ascii="仿宋" w:hAnsi="仿宋" w:eastAsia="仿宋" w:cs="仿宋"/>
          <w:b w:val="0"/>
          <w:i w:val="0"/>
          <w:caps w:val="0"/>
          <w:color w:val="000000"/>
          <w:spacing w:val="0"/>
          <w:kern w:val="0"/>
          <w:sz w:val="32"/>
          <w:szCs w:val="32"/>
          <w:lang w:val="en-US" w:eastAsia="zh-CN"/>
        </w:rPr>
        <w:t>预算支出完成率较高。2017年年度预算安排250万元，实际支出250万元，预算支出完成率100％。</w:t>
      </w:r>
    </w:p>
    <w:p w14:paraId="5237A24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0"/>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i w:val="0"/>
          <w:caps w:val="0"/>
          <w:color w:val="000000"/>
          <w:spacing w:val="0"/>
          <w:kern w:val="0"/>
          <w:sz w:val="32"/>
          <w:szCs w:val="32"/>
          <w:lang w:val="en-US" w:eastAsia="zh-CN"/>
        </w:rPr>
        <w:t xml:space="preserve">    （2）项目实施进度情况。</w:t>
      </w:r>
      <w:r>
        <w:rPr>
          <w:rFonts w:hint="eastAsia" w:ascii="仿宋" w:hAnsi="仿宋" w:eastAsia="仿宋" w:cs="仿宋"/>
          <w:b w:val="0"/>
          <w:i w:val="0"/>
          <w:caps w:val="0"/>
          <w:color w:val="000000"/>
          <w:spacing w:val="0"/>
          <w:kern w:val="0"/>
          <w:sz w:val="32"/>
          <w:szCs w:val="32"/>
          <w:lang w:val="en-US" w:eastAsia="zh-CN"/>
        </w:rPr>
        <w:t>通过中央持续对项目建设的投入，不断的为我市公立医院输入运行补助，取消以药补医机制，保证我市公立医院改革稳步推进。</w:t>
      </w:r>
    </w:p>
    <w:p w14:paraId="50F4227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eastAsia" w:ascii="仿宋" w:hAnsi="仿宋" w:eastAsia="仿宋" w:cs="仿宋"/>
          <w:b/>
          <w:bCs/>
          <w:i w:val="0"/>
          <w:caps w:val="0"/>
          <w:color w:val="000000"/>
          <w:spacing w:val="0"/>
          <w:kern w:val="0"/>
          <w:sz w:val="32"/>
          <w:szCs w:val="32"/>
          <w:lang w:val="en-US" w:eastAsia="zh-CN"/>
        </w:rPr>
      </w:pPr>
      <w:r>
        <w:rPr>
          <w:rFonts w:hint="eastAsia" w:ascii="仿宋" w:hAnsi="仿宋" w:eastAsia="仿宋" w:cs="仿宋"/>
          <w:b/>
          <w:bCs/>
          <w:i w:val="0"/>
          <w:caps w:val="0"/>
          <w:color w:val="000000"/>
          <w:spacing w:val="0"/>
          <w:kern w:val="0"/>
          <w:sz w:val="32"/>
          <w:szCs w:val="32"/>
          <w:lang w:val="en-US" w:eastAsia="zh-CN"/>
        </w:rPr>
        <w:t xml:space="preserve">    2.效益指标完成情况</w:t>
      </w:r>
    </w:p>
    <w:p w14:paraId="6A308D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val="0"/>
          <w:i w:val="0"/>
          <w:caps w:val="0"/>
          <w:color w:val="000000"/>
          <w:spacing w:val="0"/>
          <w:kern w:val="0"/>
          <w:sz w:val="32"/>
          <w:szCs w:val="32"/>
          <w:lang w:val="en-US" w:eastAsia="zh-CN"/>
        </w:rPr>
      </w:pPr>
      <w:r>
        <w:rPr>
          <w:rFonts w:hint="eastAsia" w:ascii="仿宋" w:hAnsi="仿宋" w:eastAsia="仿宋" w:cs="仿宋"/>
          <w:b/>
          <w:bCs/>
          <w:i w:val="0"/>
          <w:caps w:val="0"/>
          <w:color w:val="000000"/>
          <w:spacing w:val="0"/>
          <w:kern w:val="0"/>
          <w:sz w:val="32"/>
          <w:szCs w:val="32"/>
          <w:lang w:val="en-US" w:eastAsia="zh-CN"/>
        </w:rPr>
        <w:t>（1）项目实施的经济效益。</w:t>
      </w:r>
      <w:r>
        <w:rPr>
          <w:rFonts w:hint="eastAsia" w:ascii="仿宋" w:hAnsi="仿宋" w:eastAsia="仿宋" w:cs="仿宋"/>
          <w:b w:val="0"/>
          <w:i w:val="0"/>
          <w:caps w:val="0"/>
          <w:color w:val="000000"/>
          <w:spacing w:val="0"/>
          <w:kern w:val="0"/>
          <w:sz w:val="32"/>
          <w:szCs w:val="32"/>
          <w:lang w:val="en-US" w:eastAsia="zh-CN"/>
        </w:rPr>
        <w:t>我市公立医院改革工作稳步推进，2017年我市已取消药品加成的品种1406个。2016年我市公立医院医疗服务收入13180.18万元，我市公立医院总收入15971.73万元，公立医院医疗服务收入占比为82.5%；2017年我市公立医院医疗服务收入12841.55万元，我市公立医院总收入15159.14万元，公立医院医疗服务收入占比为84.7%。2017年我市公立医院医疗服务收入占比比2016年提高2.7%。</w:t>
      </w:r>
    </w:p>
    <w:p w14:paraId="72C24C4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val="0"/>
          <w:i w:val="0"/>
          <w:caps w:val="0"/>
          <w:color w:val="000000"/>
          <w:spacing w:val="0"/>
          <w:kern w:val="0"/>
          <w:sz w:val="32"/>
          <w:szCs w:val="32"/>
          <w:lang w:val="en-US" w:eastAsia="zh-CN"/>
        </w:rPr>
      </w:pPr>
      <w:r>
        <w:rPr>
          <w:rFonts w:hint="eastAsia" w:ascii="仿宋" w:hAnsi="仿宋" w:eastAsia="仿宋" w:cs="仿宋"/>
          <w:b/>
          <w:bCs/>
          <w:i w:val="0"/>
          <w:caps w:val="0"/>
          <w:color w:val="000000"/>
          <w:spacing w:val="0"/>
          <w:kern w:val="0"/>
          <w:sz w:val="32"/>
          <w:szCs w:val="32"/>
          <w:lang w:val="en-US" w:eastAsia="zh-CN"/>
        </w:rPr>
        <w:t>（2）项目实施的社会效益。</w:t>
      </w:r>
      <w:r>
        <w:rPr>
          <w:rFonts w:hint="eastAsia" w:ascii="仿宋" w:hAnsi="仿宋" w:eastAsia="仿宋" w:cs="仿宋"/>
          <w:b w:val="0"/>
          <w:i w:val="0"/>
          <w:caps w:val="0"/>
          <w:color w:val="000000"/>
          <w:spacing w:val="0"/>
          <w:kern w:val="0"/>
          <w:sz w:val="32"/>
          <w:szCs w:val="32"/>
          <w:lang w:val="en-US" w:eastAsia="zh-CN"/>
        </w:rPr>
        <w:t>我市公立医院取消药品加成，以破除以药补医机制为切入点，完善了公立医院管理体制、运行机制、服务价格的调整，人事薪酬和医保支付改革不断深入，随着我市医疗卫生服务体系进一步完善，分级诊疗格局初步形成，我市县级公立医院看大病、解难症水平明显提高，基本实现大病不出县市，努力让群众就地就医。2016年全市医疗费用为14040.61万元，2017年全市医疗费用为14269.59万元，全市医疗费用增长幅度1.6%，没有超出省标10%；2017年全市个人卫生支出3826.87万元，2017年全市卫生总费用，个人卫生支出占卫生总费用15.6%，完成年度指标30%以下。</w:t>
      </w:r>
    </w:p>
    <w:p w14:paraId="6D1C163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bCs/>
          <w:i w:val="0"/>
          <w:caps w:val="0"/>
          <w:color w:val="000000"/>
          <w:spacing w:val="0"/>
          <w:kern w:val="0"/>
          <w:sz w:val="32"/>
          <w:szCs w:val="32"/>
          <w:lang w:val="en-US" w:eastAsia="zh-CN"/>
        </w:rPr>
      </w:pPr>
      <w:r>
        <w:rPr>
          <w:rFonts w:hint="eastAsia" w:ascii="仿宋" w:hAnsi="仿宋" w:eastAsia="仿宋" w:cs="仿宋"/>
          <w:b/>
          <w:bCs/>
          <w:i w:val="0"/>
          <w:caps w:val="0"/>
          <w:color w:val="000000"/>
          <w:spacing w:val="0"/>
          <w:kern w:val="0"/>
          <w:sz w:val="32"/>
          <w:szCs w:val="32"/>
          <w:lang w:val="en-US" w:eastAsia="zh-CN"/>
        </w:rPr>
        <w:t>（3）项目实施的生态效益。</w:t>
      </w:r>
      <w:r>
        <w:rPr>
          <w:rFonts w:hint="eastAsia" w:ascii="仿宋" w:hAnsi="仿宋" w:eastAsia="仿宋" w:cs="仿宋"/>
          <w:b w:val="0"/>
          <w:bCs w:val="0"/>
          <w:i w:val="0"/>
          <w:caps w:val="0"/>
          <w:color w:val="000000"/>
          <w:spacing w:val="0"/>
          <w:kern w:val="0"/>
          <w:sz w:val="32"/>
          <w:szCs w:val="32"/>
          <w:lang w:val="en-US" w:eastAsia="zh-CN"/>
        </w:rPr>
        <w:t>我市3家公立医院已于2016年10月1日全部取消药品加成。项目的持续实施，巩固了公立医院改革成果，完善了公立医院管理体制、人事制度、补偿机制、分配制度、药品供应等方面的改革，强化了服务体系建设。</w:t>
      </w:r>
    </w:p>
    <w:p w14:paraId="7C0C37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val="0"/>
          <w:i w:val="0"/>
          <w:caps w:val="0"/>
          <w:color w:val="333333"/>
          <w:spacing w:val="0"/>
          <w:sz w:val="32"/>
          <w:szCs w:val="32"/>
          <w:shd w:val="clear" w:color="080000" w:fill="FFFFFF"/>
          <w:lang w:eastAsia="zh-CN"/>
        </w:rPr>
      </w:pPr>
      <w:r>
        <w:rPr>
          <w:rFonts w:hint="eastAsia" w:ascii="仿宋" w:hAnsi="仿宋" w:eastAsia="仿宋" w:cs="仿宋"/>
          <w:b/>
          <w:bCs/>
          <w:i w:val="0"/>
          <w:caps w:val="0"/>
          <w:color w:val="000000"/>
          <w:spacing w:val="0"/>
          <w:kern w:val="0"/>
          <w:sz w:val="32"/>
          <w:szCs w:val="32"/>
          <w:lang w:val="en-US" w:eastAsia="zh-CN"/>
        </w:rPr>
        <w:t>（4）项目实施的可持续影响分析。</w:t>
      </w:r>
      <w:r>
        <w:rPr>
          <w:rFonts w:hint="eastAsia" w:ascii="仿宋" w:hAnsi="仿宋" w:eastAsia="仿宋" w:cs="仿宋"/>
          <w:b w:val="0"/>
          <w:bCs w:val="0"/>
          <w:i w:val="0"/>
          <w:caps w:val="0"/>
          <w:color w:val="000000"/>
          <w:spacing w:val="0"/>
          <w:kern w:val="0"/>
          <w:sz w:val="32"/>
          <w:szCs w:val="32"/>
          <w:lang w:val="en-US" w:eastAsia="zh-CN"/>
        </w:rPr>
        <w:t>项目的中长期持续实施，减轻了公立医院因实行药品零差价而减少的收入，</w:t>
      </w:r>
      <w:r>
        <w:rPr>
          <w:rFonts w:hint="eastAsia" w:ascii="仿宋" w:hAnsi="仿宋" w:eastAsia="仿宋" w:cs="仿宋"/>
          <w:b w:val="0"/>
          <w:i w:val="0"/>
          <w:caps w:val="0"/>
          <w:color w:val="333333"/>
          <w:spacing w:val="0"/>
          <w:sz w:val="32"/>
          <w:szCs w:val="32"/>
          <w:shd w:val="clear" w:color="080000" w:fill="FFFFFF"/>
          <w:lang w:eastAsia="zh-CN"/>
        </w:rPr>
        <w:t>推进公立医院补偿机制改革，加快形成多元化办医格局，改进公立医院内部管理，优化服务流程，规范诊疗行为，调动医务人员的积极性，提高服务质量和效率，实现同级医疗机构检查结果互认，努力让群众看好病。</w:t>
      </w:r>
    </w:p>
    <w:p w14:paraId="7BD702B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outlineLvl w:val="9"/>
        <w:rPr>
          <w:rFonts w:hint="eastAsia" w:ascii="仿宋" w:hAnsi="仿宋" w:eastAsia="仿宋" w:cs="仿宋"/>
          <w:b/>
          <w:bCs/>
          <w:i w:val="0"/>
          <w:caps w:val="0"/>
          <w:color w:val="000000"/>
          <w:spacing w:val="0"/>
          <w:kern w:val="0"/>
          <w:sz w:val="32"/>
          <w:szCs w:val="32"/>
          <w:lang w:val="en-US" w:eastAsia="zh-CN"/>
        </w:rPr>
      </w:pPr>
      <w:r>
        <w:rPr>
          <w:rFonts w:hint="eastAsia" w:ascii="仿宋" w:hAnsi="仿宋" w:eastAsia="仿宋" w:cs="仿宋"/>
          <w:b/>
          <w:bCs/>
          <w:i w:val="0"/>
          <w:caps w:val="0"/>
          <w:color w:val="000000"/>
          <w:spacing w:val="0"/>
          <w:kern w:val="0"/>
          <w:sz w:val="32"/>
          <w:szCs w:val="32"/>
          <w:lang w:val="en-US" w:eastAsia="zh-CN"/>
        </w:rPr>
        <w:t>3.满意度在指标完成情况</w:t>
      </w:r>
    </w:p>
    <w:p w14:paraId="705FD3F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取消药品加成，公立医院进一步</w:t>
      </w:r>
      <w:r>
        <w:rPr>
          <w:rFonts w:hint="eastAsia" w:ascii="仿宋" w:hAnsi="仿宋" w:eastAsia="仿宋" w:cs="仿宋"/>
          <w:sz w:val="32"/>
          <w:szCs w:val="32"/>
        </w:rPr>
        <w:t>规范医务人员的开药行为，遏制过度治疗和抗生素</w:t>
      </w:r>
      <w:r>
        <w:rPr>
          <w:rFonts w:hint="eastAsia" w:ascii="仿宋" w:hAnsi="仿宋" w:eastAsia="仿宋" w:cs="仿宋"/>
          <w:sz w:val="32"/>
          <w:szCs w:val="32"/>
          <w:lang w:eastAsia="zh-CN"/>
        </w:rPr>
        <w:t>、营养药品</w:t>
      </w:r>
      <w:r>
        <w:rPr>
          <w:rFonts w:hint="eastAsia" w:ascii="仿宋" w:hAnsi="仿宋" w:eastAsia="仿宋" w:cs="仿宋"/>
          <w:sz w:val="32"/>
          <w:szCs w:val="32"/>
        </w:rPr>
        <w:t>滥用等问题</w:t>
      </w:r>
      <w:r>
        <w:rPr>
          <w:rFonts w:hint="eastAsia" w:ascii="仿宋" w:hAnsi="仿宋" w:eastAsia="仿宋" w:cs="仿宋"/>
          <w:sz w:val="32"/>
          <w:szCs w:val="32"/>
          <w:lang w:eastAsia="zh-CN"/>
        </w:rPr>
        <w:t>，</w:t>
      </w:r>
      <w:r>
        <w:rPr>
          <w:rFonts w:hint="eastAsia" w:ascii="仿宋" w:hAnsi="仿宋" w:eastAsia="仿宋" w:cs="仿宋"/>
          <w:sz w:val="32"/>
          <w:szCs w:val="32"/>
        </w:rPr>
        <w:t>进一步引导群众形成合理科学的用药习惯，从而提高群众健康素质。</w:t>
      </w:r>
      <w:r>
        <w:rPr>
          <w:rFonts w:hint="eastAsia" w:ascii="仿宋" w:hAnsi="仿宋" w:eastAsia="仿宋" w:cs="仿宋"/>
          <w:sz w:val="32"/>
          <w:szCs w:val="32"/>
          <w:lang w:eastAsia="zh-CN"/>
        </w:rPr>
        <w:t>在一定程度上保证了广大群众用药安全，药品零差价，减轻</w:t>
      </w:r>
    </w:p>
    <w:p w14:paraId="5B67B8B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了群众负担。</w:t>
      </w:r>
      <w:r>
        <w:rPr>
          <w:rFonts w:hint="eastAsia" w:ascii="仿宋" w:hAnsi="仿宋" w:eastAsia="仿宋" w:cs="仿宋"/>
          <w:sz w:val="32"/>
          <w:szCs w:val="32"/>
          <w:lang w:val="en-US" w:eastAsia="zh-CN"/>
        </w:rPr>
        <w:t>2016年公立医院患者满意度为96.2%，2017</w:t>
      </w:r>
      <w:r>
        <w:rPr>
          <w:rFonts w:hint="eastAsia" w:ascii="仿宋" w:hAnsi="仿宋" w:eastAsia="仿宋" w:cs="仿宋"/>
          <w:sz w:val="32"/>
          <w:szCs w:val="32"/>
          <w:lang w:eastAsia="zh-CN"/>
        </w:rPr>
        <w:t>了</w:t>
      </w:r>
    </w:p>
    <w:p w14:paraId="5AD3B19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群众负担。</w:t>
      </w:r>
      <w:r>
        <w:rPr>
          <w:rFonts w:hint="eastAsia" w:ascii="仿宋" w:hAnsi="仿宋" w:eastAsia="仿宋" w:cs="仿宋"/>
          <w:sz w:val="32"/>
          <w:szCs w:val="32"/>
          <w:lang w:val="en-US" w:eastAsia="zh-CN"/>
        </w:rPr>
        <w:t>2016年公立医院患者满意度为96.2%，2017年公立医院患者满意度为96.7%，同比增幅0.5%。</w:t>
      </w:r>
    </w:p>
    <w:p w14:paraId="3BA8E555">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b w:val="0"/>
          <w:bCs/>
          <w:sz w:val="32"/>
          <w:szCs w:val="32"/>
        </w:rPr>
      </w:pPr>
      <w:r>
        <w:rPr>
          <w:rFonts w:hint="eastAsia" w:ascii="黑体" w:hAnsi="黑体" w:eastAsia="黑体" w:cs="黑体"/>
          <w:b w:val="0"/>
          <w:bCs/>
          <w:sz w:val="32"/>
          <w:szCs w:val="32"/>
        </w:rPr>
        <w:t>绩效目标未完成原因和下一步改进措施</w:t>
      </w:r>
    </w:p>
    <w:p w14:paraId="19A225A3">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 w:hAnsi="仿宋" w:eastAsia="仿宋" w:cs="仿宋"/>
          <w:b w:val="0"/>
          <w:i w:val="0"/>
          <w:caps w:val="0"/>
          <w:color w:val="000000"/>
          <w:spacing w:val="0"/>
          <w:sz w:val="32"/>
          <w:szCs w:val="32"/>
          <w:lang w:eastAsia="zh-CN"/>
        </w:rPr>
      </w:pPr>
      <w:r>
        <w:rPr>
          <w:rFonts w:hint="eastAsia" w:ascii="仿宋" w:hAnsi="仿宋" w:eastAsia="仿宋" w:cs="仿宋"/>
          <w:sz w:val="32"/>
          <w:szCs w:val="32"/>
          <w:lang w:val="en-US" w:eastAsia="zh-CN"/>
        </w:rPr>
        <w:t>无未完成项目，我委严格按照财政项目资金管理要求开展工作，要求项目单位对专项资金进行专账管理，</w:t>
      </w:r>
      <w:r>
        <w:rPr>
          <w:rFonts w:hint="eastAsia" w:ascii="仿宋" w:hAnsi="仿宋" w:eastAsia="仿宋" w:cs="仿宋"/>
          <w:b w:val="0"/>
          <w:i w:val="0"/>
          <w:caps w:val="0"/>
          <w:color w:val="000000"/>
          <w:spacing w:val="0"/>
          <w:sz w:val="32"/>
          <w:szCs w:val="32"/>
        </w:rPr>
        <w:t>确保专项资金发挥效益</w:t>
      </w:r>
      <w:r>
        <w:rPr>
          <w:rFonts w:hint="eastAsia" w:ascii="仿宋" w:hAnsi="仿宋" w:eastAsia="仿宋" w:cs="仿宋"/>
          <w:b w:val="0"/>
          <w:i w:val="0"/>
          <w:caps w:val="0"/>
          <w:color w:val="000000"/>
          <w:spacing w:val="0"/>
          <w:sz w:val="32"/>
          <w:szCs w:val="32"/>
          <w:lang w:eastAsia="zh-CN"/>
        </w:rPr>
        <w:t>。</w:t>
      </w:r>
    </w:p>
    <w:p w14:paraId="279143AF">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b w:val="0"/>
          <w:bCs w:val="0"/>
          <w:i w:val="0"/>
          <w:caps w:val="0"/>
          <w:color w:val="000000"/>
          <w:spacing w:val="0"/>
          <w:sz w:val="32"/>
          <w:szCs w:val="32"/>
          <w:lang w:eastAsia="zh-CN"/>
        </w:rPr>
      </w:pPr>
      <w:r>
        <w:rPr>
          <w:rFonts w:hint="eastAsia" w:ascii="黑体" w:hAnsi="黑体" w:eastAsia="黑体" w:cs="黑体"/>
          <w:b w:val="0"/>
          <w:bCs w:val="0"/>
          <w:i w:val="0"/>
          <w:caps w:val="0"/>
          <w:color w:val="000000"/>
          <w:spacing w:val="0"/>
          <w:sz w:val="32"/>
          <w:szCs w:val="32"/>
          <w:lang w:eastAsia="zh-CN"/>
        </w:rPr>
        <w:t>绩效自评结果拟应用和公开情况</w:t>
      </w:r>
    </w:p>
    <w:p w14:paraId="24374955">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lang w:val="en-US" w:eastAsia="zh-CN"/>
        </w:rPr>
      </w:pPr>
      <w:r>
        <w:rPr>
          <w:rFonts w:hint="eastAsia" w:ascii="黑体" w:hAnsi="黑体" w:eastAsia="黑体" w:cs="黑体"/>
          <w:b w:val="0"/>
          <w:i w:val="0"/>
          <w:caps w:val="0"/>
          <w:color w:val="000000"/>
          <w:spacing w:val="0"/>
          <w:sz w:val="32"/>
          <w:szCs w:val="32"/>
          <w:lang w:val="en-US" w:eastAsia="zh-CN"/>
        </w:rPr>
        <w:t xml:space="preserve">   </w:t>
      </w:r>
      <w:r>
        <w:rPr>
          <w:rFonts w:hint="eastAsia" w:ascii="仿宋" w:hAnsi="仿宋" w:eastAsia="仿宋" w:cs="仿宋"/>
          <w:b w:val="0"/>
          <w:bCs w:val="0"/>
          <w:i w:val="0"/>
          <w:caps w:val="0"/>
          <w:color w:val="000000"/>
          <w:spacing w:val="0"/>
          <w:sz w:val="32"/>
          <w:szCs w:val="32"/>
          <w:lang w:val="en-US" w:eastAsia="zh-CN"/>
        </w:rPr>
        <w:t xml:space="preserve"> 根据各项目单位自我考评结果，对违规使用项目资金的情况责令其整改，同时要将考评结果在政府网站公开，接受社会监督。</w:t>
      </w:r>
    </w:p>
    <w:p w14:paraId="40938394">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eastAsia" w:ascii="黑体" w:hAnsi="黑体" w:eastAsia="黑体" w:cs="黑体"/>
          <w:b/>
          <w:bCs w:val="0"/>
          <w:sz w:val="32"/>
          <w:szCs w:val="32"/>
        </w:rPr>
      </w:pPr>
      <w:r>
        <w:rPr>
          <w:rFonts w:hint="eastAsia" w:ascii="黑体" w:hAnsi="黑体" w:eastAsia="黑体" w:cs="黑体"/>
          <w:b/>
          <w:bCs w:val="0"/>
          <w:sz w:val="32"/>
          <w:szCs w:val="32"/>
          <w:lang w:eastAsia="zh-CN"/>
        </w:rPr>
        <w:t>七</w:t>
      </w:r>
      <w:r>
        <w:rPr>
          <w:rFonts w:hint="eastAsia" w:ascii="黑体" w:hAnsi="黑体" w:eastAsia="黑体" w:cs="黑体"/>
          <w:b w:val="0"/>
          <w:bCs/>
          <w:sz w:val="32"/>
          <w:szCs w:val="32"/>
        </w:rPr>
        <w:t>、绩效自评工作的经验和建议</w:t>
      </w:r>
    </w:p>
    <w:p w14:paraId="35DA212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outlineLvl w:val="9"/>
        <w:rPr>
          <w:rFonts w:hint="eastAsia" w:ascii="仿宋" w:hAnsi="仿宋" w:eastAsia="仿宋" w:cs="仿宋"/>
          <w:b w:val="0"/>
          <w:i w:val="0"/>
          <w:caps w:val="0"/>
          <w:color w:val="000000"/>
          <w:spacing w:val="0"/>
          <w:sz w:val="32"/>
          <w:szCs w:val="32"/>
          <w:shd w:val="clear" w:color="080000" w:fill="FFFFFF"/>
          <w:lang w:eastAsia="zh-CN"/>
        </w:rPr>
      </w:pPr>
      <w:r>
        <w:rPr>
          <w:rFonts w:hint="eastAsia" w:ascii="仿宋" w:hAnsi="仿宋" w:eastAsia="仿宋" w:cs="仿宋"/>
          <w:b/>
          <w:bCs/>
          <w:i w:val="0"/>
          <w:caps w:val="0"/>
          <w:color w:val="000000"/>
          <w:spacing w:val="0"/>
          <w:sz w:val="32"/>
          <w:szCs w:val="32"/>
          <w:shd w:val="clear" w:color="090000" w:fill="FFFFFF"/>
          <w:lang w:val="en-US" w:eastAsia="zh-CN"/>
        </w:rPr>
        <w:t>1.</w:t>
      </w:r>
      <w:r>
        <w:rPr>
          <w:rFonts w:hint="eastAsia" w:ascii="仿宋" w:hAnsi="仿宋" w:eastAsia="仿宋" w:cs="仿宋"/>
          <w:b/>
          <w:bCs/>
          <w:i w:val="0"/>
          <w:caps w:val="0"/>
          <w:color w:val="000000"/>
          <w:spacing w:val="0"/>
          <w:sz w:val="32"/>
          <w:szCs w:val="32"/>
          <w:shd w:val="clear" w:color="090000" w:fill="FFFFFF"/>
          <w:lang w:eastAsia="zh-CN"/>
        </w:rPr>
        <w:t>绩效自评经验：</w:t>
      </w:r>
      <w:r>
        <w:rPr>
          <w:rFonts w:hint="eastAsia" w:ascii="仿宋" w:hAnsi="仿宋" w:eastAsia="仿宋" w:cs="仿宋"/>
          <w:b w:val="0"/>
          <w:i w:val="0"/>
          <w:caps w:val="0"/>
          <w:color w:val="000000"/>
          <w:spacing w:val="0"/>
          <w:sz w:val="32"/>
          <w:szCs w:val="32"/>
          <w:shd w:val="clear" w:color="080000" w:fill="FFFFFF"/>
          <w:lang w:eastAsia="zh-CN"/>
        </w:rPr>
        <w:t>一是树立正确的政策导向，继续推进并完善我市公立医院改革，</w:t>
      </w:r>
      <w:r>
        <w:rPr>
          <w:rFonts w:hint="eastAsia" w:ascii="仿宋" w:hAnsi="仿宋" w:eastAsia="仿宋" w:cs="仿宋"/>
          <w:b w:val="0"/>
          <w:i w:val="0"/>
          <w:caps w:val="0"/>
          <w:color w:val="000000"/>
          <w:spacing w:val="0"/>
          <w:sz w:val="32"/>
          <w:szCs w:val="32"/>
          <w:shd w:val="clear" w:color="080000" w:fill="FFFFFF"/>
        </w:rPr>
        <w:t>加强</w:t>
      </w:r>
      <w:r>
        <w:rPr>
          <w:rFonts w:hint="eastAsia" w:ascii="仿宋" w:hAnsi="仿宋" w:eastAsia="仿宋" w:cs="仿宋"/>
          <w:b w:val="0"/>
          <w:i w:val="0"/>
          <w:caps w:val="0"/>
          <w:color w:val="000000"/>
          <w:spacing w:val="0"/>
          <w:sz w:val="32"/>
          <w:szCs w:val="32"/>
          <w:shd w:val="clear" w:color="080000" w:fill="FFFFFF"/>
          <w:lang w:eastAsia="zh-CN"/>
        </w:rPr>
        <w:t>公立医院改革专项</w:t>
      </w:r>
      <w:r>
        <w:rPr>
          <w:rFonts w:hint="eastAsia" w:ascii="仿宋" w:hAnsi="仿宋" w:eastAsia="仿宋" w:cs="仿宋"/>
          <w:b w:val="0"/>
          <w:i w:val="0"/>
          <w:caps w:val="0"/>
          <w:color w:val="000000"/>
          <w:spacing w:val="0"/>
          <w:sz w:val="32"/>
          <w:szCs w:val="32"/>
          <w:shd w:val="clear" w:color="080000" w:fill="FFFFFF"/>
        </w:rPr>
        <w:t>补助资金管理、</w:t>
      </w:r>
      <w:r>
        <w:rPr>
          <w:rFonts w:hint="eastAsia" w:ascii="仿宋" w:hAnsi="仿宋" w:eastAsia="仿宋" w:cs="仿宋"/>
          <w:b w:val="0"/>
          <w:i w:val="0"/>
          <w:caps w:val="0"/>
          <w:color w:val="000000"/>
          <w:spacing w:val="0"/>
          <w:sz w:val="32"/>
          <w:szCs w:val="32"/>
          <w:shd w:val="clear" w:color="080000" w:fill="FFFFFF"/>
          <w:lang w:eastAsia="zh-CN"/>
        </w:rPr>
        <w:t>提高资金使用效率。二是抓好资金使用实效及落实；三是加强领导，确保项目顺利开展。</w:t>
      </w:r>
    </w:p>
    <w:p w14:paraId="5AB32B8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3" w:firstLineChars="200"/>
        <w:jc w:val="left"/>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
          <w:bCs/>
          <w:i w:val="0"/>
          <w:caps w:val="0"/>
          <w:color w:val="000000"/>
          <w:spacing w:val="0"/>
          <w:sz w:val="32"/>
          <w:szCs w:val="32"/>
          <w:shd w:val="clear" w:color="090000" w:fill="FFFFFF"/>
          <w:lang w:val="en-US" w:eastAsia="zh-CN"/>
        </w:rPr>
        <w:t>2.</w:t>
      </w:r>
      <w:r>
        <w:rPr>
          <w:rFonts w:hint="eastAsia" w:ascii="仿宋" w:hAnsi="仿宋" w:eastAsia="仿宋" w:cs="仿宋"/>
          <w:b/>
          <w:bCs/>
          <w:sz w:val="32"/>
          <w:szCs w:val="32"/>
        </w:rPr>
        <w:t>绩效自评</w:t>
      </w:r>
      <w:r>
        <w:rPr>
          <w:rFonts w:hint="eastAsia" w:ascii="仿宋" w:hAnsi="仿宋" w:eastAsia="仿宋" w:cs="仿宋"/>
          <w:b/>
          <w:bCs/>
          <w:i w:val="0"/>
          <w:caps w:val="0"/>
          <w:color w:val="000000"/>
          <w:spacing w:val="0"/>
          <w:sz w:val="32"/>
          <w:szCs w:val="32"/>
          <w:shd w:val="clear" w:color="090000" w:fill="FFFFFF"/>
          <w:lang w:eastAsia="zh-CN"/>
        </w:rPr>
        <w:t>建议：</w:t>
      </w:r>
      <w:r>
        <w:rPr>
          <w:rFonts w:hint="eastAsia" w:ascii="仿宋" w:hAnsi="仿宋" w:eastAsia="仿宋" w:cs="仿宋"/>
          <w:b w:val="0"/>
          <w:bCs w:val="0"/>
          <w:i w:val="0"/>
          <w:caps w:val="0"/>
          <w:color w:val="000000"/>
          <w:spacing w:val="0"/>
          <w:sz w:val="32"/>
          <w:szCs w:val="32"/>
          <w:shd w:val="clear" w:color="090000" w:fill="FFFFFF"/>
          <w:lang w:eastAsia="zh-CN"/>
        </w:rPr>
        <w:t>一是</w:t>
      </w:r>
      <w:r>
        <w:rPr>
          <w:rFonts w:hint="eastAsia" w:ascii="仿宋" w:hAnsi="仿宋" w:eastAsia="仿宋" w:cs="仿宋"/>
          <w:b w:val="0"/>
          <w:bCs w:val="0"/>
          <w:i w:val="0"/>
          <w:caps w:val="0"/>
          <w:color w:val="000000"/>
          <w:spacing w:val="0"/>
          <w:kern w:val="0"/>
          <w:sz w:val="32"/>
          <w:szCs w:val="32"/>
          <w:lang w:val="en-US" w:eastAsia="zh-CN"/>
        </w:rPr>
        <w:t>建议完善责任机制。项目经费使用主体为项目单位，在使用监管、实施中，项目单位领导对项目的落实具有主导作用，应在今后项目实施中明确责任主体机制，强化领导责任的重要性。二是建议加强专业人员培训。资金绩效管理考核专业性强，专业人员相对紧缺，建议相关部门应定期对相关单位进行培训，提高对资金绩效管理的认识，提升专业水平。三是建议加大财政投入。为使公立医院改革尽快取得成效，维护公立医院公益性质，着力保障广大人民群众看病就医的基本需求，让群众得实惠，医务人员受到鼓舞，建议政府能进一步加大对公立医院的扶持力度，促进我市公立医院改革稳步推进。</w:t>
      </w:r>
    </w:p>
    <w:p w14:paraId="49B4071E">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firstLineChars="200"/>
        <w:jc w:val="right"/>
        <w:textAlignment w:val="auto"/>
        <w:outlineLvl w:val="9"/>
        <w:rPr>
          <w:rFonts w:hint="eastAsia" w:ascii="仿宋" w:hAnsi="仿宋" w:eastAsia="仿宋" w:cs="仿宋"/>
          <w:color w:val="auto"/>
          <w:sz w:val="32"/>
          <w:szCs w:val="32"/>
          <w:lang w:val="en-US" w:eastAsia="zh-CN"/>
        </w:rPr>
      </w:pPr>
    </w:p>
    <w:p w14:paraId="496E6FA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firstLineChars="200"/>
        <w:jc w:val="right"/>
        <w:textAlignment w:val="auto"/>
        <w:outlineLvl w:val="9"/>
        <w:rPr>
          <w:rFonts w:hint="eastAsia" w:ascii="仿宋" w:hAnsi="仿宋" w:eastAsia="仿宋" w:cs="仿宋"/>
          <w:color w:val="auto"/>
          <w:sz w:val="32"/>
          <w:szCs w:val="32"/>
          <w:lang w:val="en-US" w:eastAsia="zh-CN"/>
        </w:rPr>
      </w:pPr>
    </w:p>
    <w:p w14:paraId="1FA386B5">
      <w:pPr>
        <w:keepNext w:val="0"/>
        <w:keepLines w:val="0"/>
        <w:pageBreakBefore w:val="0"/>
        <w:widowControl w:val="0"/>
        <w:numPr>
          <w:ilvl w:val="0"/>
          <w:numId w:val="0"/>
        </w:numPr>
        <w:kinsoku/>
        <w:wordWrap w:val="0"/>
        <w:overflowPunct/>
        <w:topLinePunct w:val="0"/>
        <w:autoSpaceDE/>
        <w:autoSpaceDN/>
        <w:bidi w:val="0"/>
        <w:adjustRightInd/>
        <w:snapToGrid/>
        <w:spacing w:beforeAutospacing="0" w:afterAutospacing="0" w:line="560" w:lineRule="exact"/>
        <w:ind w:left="0" w:leftChars="0" w:right="0" w:rightChars="0" w:firstLine="640" w:firstLineChars="200"/>
        <w:jc w:val="right"/>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绥芬河市卫生和计划生育委员会</w:t>
      </w:r>
      <w:r>
        <w:rPr>
          <w:rFonts w:hint="eastAsia" w:ascii="仿宋" w:hAnsi="仿宋" w:eastAsia="仿宋" w:cs="仿宋"/>
          <w:color w:val="auto"/>
          <w:sz w:val="32"/>
          <w:szCs w:val="32"/>
          <w:lang w:val="en-US" w:eastAsia="zh-CN"/>
        </w:rPr>
        <w:t xml:space="preserve">  </w:t>
      </w:r>
    </w:p>
    <w:p w14:paraId="16BF5DC7">
      <w:pPr>
        <w:keepNext w:val="0"/>
        <w:keepLines w:val="0"/>
        <w:pageBreakBefore w:val="0"/>
        <w:widowControl w:val="0"/>
        <w:numPr>
          <w:ilvl w:val="0"/>
          <w:numId w:val="0"/>
        </w:numPr>
        <w:kinsoku/>
        <w:wordWrap w:val="0"/>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2018年5月16日     </w:t>
      </w:r>
    </w:p>
    <w:p w14:paraId="1B1EDD8A">
      <w:pPr>
        <w:keepNext w:val="0"/>
        <w:keepLines w:val="0"/>
        <w:pageBreakBefore w:val="0"/>
        <w:widowControl w:val="0"/>
        <w:numPr>
          <w:ilvl w:val="0"/>
          <w:numId w:val="0"/>
        </w:numPr>
        <w:kinsoku/>
        <w:wordWrap w:val="0"/>
        <w:overflowPunct/>
        <w:topLinePunct w:val="0"/>
        <w:autoSpaceDE/>
        <w:autoSpaceDN/>
        <w:bidi w:val="0"/>
        <w:adjustRightInd/>
        <w:snapToGrid/>
        <w:spacing w:beforeAutospacing="0" w:afterAutospacing="0" w:line="600" w:lineRule="exact"/>
        <w:ind w:left="0" w:leftChars="0" w:right="0" w:rightChars="0"/>
        <w:jc w:val="center"/>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14:paraId="59D5C512">
      <w:pPr>
        <w:keepNext w:val="0"/>
        <w:keepLines w:val="0"/>
        <w:pageBreakBefore w:val="0"/>
        <w:widowControl w:val="0"/>
        <w:kinsoku/>
        <w:overflowPunct/>
        <w:topLinePunct w:val="0"/>
        <w:autoSpaceDE/>
        <w:autoSpaceDN/>
        <w:bidi w:val="0"/>
        <w:adjustRightInd/>
        <w:snapToGrid/>
        <w:spacing w:before="0" w:beforeLines="0" w:after="0" w:afterLines="0" w:line="520" w:lineRule="exact"/>
        <w:ind w:left="0" w:leftChars="0" w:right="0" w:rightChars="0"/>
        <w:textAlignment w:val="auto"/>
        <w:outlineLvl w:val="9"/>
        <w:rPr>
          <w:color w:val="auto"/>
          <w:lang w:val="en-US"/>
        </w:rPr>
      </w:pPr>
    </w:p>
    <w:p w14:paraId="471A479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14:paraId="25490C8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default" w:ascii="仿宋" w:hAnsi="仿宋" w:eastAsia="仿宋" w:cs="仿宋"/>
          <w:sz w:val="32"/>
          <w:szCs w:val="32"/>
          <w:lang w:val="en-US" w:eastAsia="zh-CN"/>
        </w:rPr>
      </w:pPr>
    </w:p>
    <w:p w14:paraId="17DBC9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 w:val="0"/>
          <w:bCs w:val="0"/>
          <w:i w:val="0"/>
          <w:caps w:val="0"/>
          <w:color w:val="auto"/>
          <w:spacing w:val="0"/>
          <w:kern w:val="0"/>
          <w:sz w:val="32"/>
          <w:szCs w:val="32"/>
          <w:lang w:val="en-US" w:eastAsia="zh-CN"/>
        </w:rPr>
      </w:pPr>
    </w:p>
    <w:tbl>
      <w:tblPr>
        <w:tblStyle w:val="5"/>
        <w:tblpPr w:leftFromText="180" w:rightFromText="180" w:vertAnchor="text" w:horzAnchor="page" w:tblpXSpec="center" w:tblpY="5729"/>
        <w:tblOverlap w:val="never"/>
        <w:tblW w:w="8522"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14:paraId="0360AE86">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vAlign w:val="top"/>
          </w:tcPr>
          <w:p w14:paraId="1CDBC135">
            <w:pPr>
              <w:keepNext w:val="0"/>
              <w:keepLines w:val="0"/>
              <w:pageBreakBefore w:val="0"/>
              <w:widowControl w:val="0"/>
              <w:kinsoku/>
              <w:overflowPunct/>
              <w:topLinePunct w:val="0"/>
              <w:autoSpaceDE/>
              <w:autoSpaceDN/>
              <w:bidi w:val="0"/>
              <w:adjustRightInd/>
              <w:snapToGrid/>
              <w:spacing w:before="0" w:beforeLines="0" w:after="0" w:afterLines="0" w:line="520" w:lineRule="exact"/>
              <w:ind w:left="0" w:leftChars="0" w:right="0" w:rightChars="0" w:firstLine="280" w:firstLineChars="100"/>
              <w:textAlignment w:val="auto"/>
              <w:outlineLvl w:val="9"/>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lang w:eastAsia="zh-CN"/>
              </w:rPr>
              <w:t>抄送：黑龙江省财政厅</w:t>
            </w:r>
          </w:p>
        </w:tc>
      </w:tr>
      <w:tr w14:paraId="31694B82">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vAlign w:val="top"/>
          </w:tcPr>
          <w:p w14:paraId="2295B498">
            <w:pPr>
              <w:keepNext w:val="0"/>
              <w:keepLines w:val="0"/>
              <w:pageBreakBefore w:val="0"/>
              <w:widowControl w:val="0"/>
              <w:kinsoku/>
              <w:overflowPunct/>
              <w:topLinePunct w:val="0"/>
              <w:autoSpaceDE/>
              <w:autoSpaceDN/>
              <w:bidi w:val="0"/>
              <w:adjustRightInd/>
              <w:snapToGrid/>
              <w:spacing w:before="0" w:beforeLines="0" w:after="0" w:afterLines="0" w:line="520" w:lineRule="exact"/>
              <w:ind w:left="0" w:leftChars="0" w:right="0" w:rightChars="0" w:firstLine="280" w:firstLineChars="100"/>
              <w:textAlignment w:val="auto"/>
              <w:outlineLvl w:val="9"/>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lang w:eastAsia="zh-CN"/>
              </w:rPr>
              <w:t>绥芬河市卫生和计划生育委员会</w:t>
            </w:r>
            <w:r>
              <w:rPr>
                <w:rFonts w:hint="eastAsia" w:ascii="仿宋_GB2312" w:hAnsi="宋体" w:eastAsia="仿宋_GB2312"/>
                <w:color w:val="auto"/>
                <w:sz w:val="28"/>
                <w:szCs w:val="28"/>
              </w:rPr>
              <w:t xml:space="preserve">        201</w:t>
            </w:r>
            <w:r>
              <w:rPr>
                <w:rFonts w:hint="eastAsia" w:ascii="仿宋_GB2312" w:hAnsi="宋体" w:eastAsia="仿宋_GB2312"/>
                <w:color w:val="auto"/>
                <w:sz w:val="28"/>
                <w:szCs w:val="28"/>
                <w:lang w:val="en-US" w:eastAsia="zh-CN"/>
              </w:rPr>
              <w:t>8</w:t>
            </w:r>
            <w:r>
              <w:rPr>
                <w:rFonts w:hint="eastAsia" w:ascii="仿宋_GB2312" w:hAnsi="宋体" w:eastAsia="仿宋_GB2312"/>
                <w:color w:val="auto"/>
                <w:sz w:val="28"/>
                <w:szCs w:val="28"/>
              </w:rPr>
              <w:t>年</w:t>
            </w:r>
            <w:r>
              <w:rPr>
                <w:rFonts w:hint="eastAsia" w:ascii="仿宋_GB2312" w:hAnsi="宋体" w:eastAsia="仿宋_GB2312"/>
                <w:color w:val="auto"/>
                <w:sz w:val="28"/>
                <w:szCs w:val="28"/>
                <w:lang w:val="en-US" w:eastAsia="zh-CN"/>
              </w:rPr>
              <w:t>5</w:t>
            </w:r>
            <w:r>
              <w:rPr>
                <w:rFonts w:hint="eastAsia" w:ascii="仿宋_GB2312" w:hAnsi="宋体" w:eastAsia="仿宋_GB2312"/>
                <w:color w:val="auto"/>
                <w:sz w:val="28"/>
                <w:szCs w:val="28"/>
              </w:rPr>
              <w:t>月</w:t>
            </w:r>
            <w:r>
              <w:rPr>
                <w:rFonts w:hint="eastAsia" w:ascii="仿宋_GB2312" w:hAnsi="宋体" w:eastAsia="仿宋_GB2312"/>
                <w:color w:val="auto"/>
                <w:sz w:val="28"/>
                <w:szCs w:val="28"/>
                <w:lang w:val="en-US" w:eastAsia="zh-CN"/>
              </w:rPr>
              <w:t>16</w:t>
            </w:r>
            <w:r>
              <w:rPr>
                <w:rFonts w:hint="eastAsia" w:ascii="仿宋_GB2312" w:hAnsi="宋体" w:eastAsia="仿宋_GB2312"/>
                <w:color w:val="auto"/>
                <w:sz w:val="28"/>
                <w:szCs w:val="28"/>
              </w:rPr>
              <w:t>日印发</w:t>
            </w:r>
          </w:p>
        </w:tc>
      </w:tr>
    </w:tbl>
    <w:p w14:paraId="357804C1">
      <w:pPr>
        <w:ind w:firstLine="640" w:firstLineChars="200"/>
        <w:rPr>
          <w:rFonts w:hint="eastAsia" w:ascii="仿宋" w:hAnsi="仿宋" w:eastAsia="仿宋" w:cs="仿宋"/>
          <w:color w:val="000000"/>
          <w:kern w:val="0"/>
          <w:sz w:val="32"/>
          <w:szCs w:val="32"/>
          <w:lang w:val="en-US" w:eastAsia="zh-CN"/>
        </w:rPr>
      </w:pPr>
    </w:p>
    <w:sectPr>
      <w:footerReference r:id="rId3" w:type="default"/>
      <w:pgSz w:w="11906" w:h="16838"/>
      <w:pgMar w:top="1440" w:right="1800" w:bottom="1440" w:left="168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701783-225C-4DD7-856B-EF62634A7A9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5680CF8-7007-426E-B658-1C00B6CA5659}"/>
  </w:font>
  <w:font w:name="方正小标宋_GBK">
    <w:panose1 w:val="02000000000000000000"/>
    <w:charset w:val="86"/>
    <w:family w:val="auto"/>
    <w:pitch w:val="default"/>
    <w:sig w:usb0="A00002BF" w:usb1="38CF7CFA" w:usb2="00082016" w:usb3="00000000" w:csb0="00040001" w:csb1="00000000"/>
    <w:embedRegular r:id="rId3" w:fontKey="{8C950740-3467-4A0A-96FD-C694BB545E65}"/>
  </w:font>
  <w:font w:name="仿宋">
    <w:panose1 w:val="02010609060101010101"/>
    <w:charset w:val="86"/>
    <w:family w:val="modern"/>
    <w:pitch w:val="default"/>
    <w:sig w:usb0="800002BF" w:usb1="38CF7CFA" w:usb2="00000016" w:usb3="00000000" w:csb0="00040001" w:csb1="00000000"/>
    <w:embedRegular r:id="rId4" w:fontKey="{8D53CE58-BCC1-4657-A7F8-E040A1B4AF70}"/>
  </w:font>
  <w:font w:name="楷体">
    <w:panose1 w:val="02010609060101010101"/>
    <w:charset w:val="86"/>
    <w:family w:val="auto"/>
    <w:pitch w:val="default"/>
    <w:sig w:usb0="800002BF" w:usb1="38CF7CFA" w:usb2="00000016" w:usb3="00000000" w:csb0="00040001" w:csb1="00000000"/>
    <w:embedRegular r:id="rId5" w:fontKey="{3C8510A7-BE36-4678-8807-3E56F907F67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BD36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A9A187">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EA9A187">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E01E7F"/>
    <w:multiLevelType w:val="singleLevel"/>
    <w:tmpl w:val="5AE01E7F"/>
    <w:lvl w:ilvl="0" w:tentative="0">
      <w:start w:val="5"/>
      <w:numFmt w:val="chineseCounting"/>
      <w:suff w:val="nothing"/>
      <w:lvlText w:val="%1、"/>
      <w:lvlJc w:val="left"/>
    </w:lvl>
  </w:abstractNum>
  <w:abstractNum w:abstractNumId="1">
    <w:nsid w:val="5AE19150"/>
    <w:multiLevelType w:val="singleLevel"/>
    <w:tmpl w:val="5AE19150"/>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1A7424"/>
    <w:rsid w:val="113E4FD8"/>
    <w:rsid w:val="13D24C29"/>
    <w:rsid w:val="147F6DDB"/>
    <w:rsid w:val="16E44294"/>
    <w:rsid w:val="18C22262"/>
    <w:rsid w:val="32EF5AAF"/>
    <w:rsid w:val="39DE1591"/>
    <w:rsid w:val="3F27500A"/>
    <w:rsid w:val="43981FF5"/>
    <w:rsid w:val="4A88283E"/>
    <w:rsid w:val="4C8E2737"/>
    <w:rsid w:val="4FE96642"/>
    <w:rsid w:val="506C757F"/>
    <w:rsid w:val="58DC5055"/>
    <w:rsid w:val="59095CE0"/>
    <w:rsid w:val="5A010181"/>
    <w:rsid w:val="5E0E20EF"/>
    <w:rsid w:val="60B05EB2"/>
    <w:rsid w:val="64BD2E87"/>
    <w:rsid w:val="6D535020"/>
    <w:rsid w:val="6F1A7424"/>
    <w:rsid w:val="72466805"/>
    <w:rsid w:val="74776919"/>
    <w:rsid w:val="758F0329"/>
    <w:rsid w:val="7B2F6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unhideWhenUsed/>
    <w:qFormat/>
    <w:uiPriority w:val="99"/>
    <w:pPr>
      <w:spacing w:before="100" w:beforeAutospacing="1" w:after="10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7</Pages>
  <Words>3128</Words>
  <Characters>3338</Characters>
  <Lines>0</Lines>
  <Paragraphs>0</Paragraphs>
  <TotalTime>21</TotalTime>
  <ScaleCrop>false</ScaleCrop>
  <LinksUpToDate>false</LinksUpToDate>
  <CharactersWithSpaces>3417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2018-05-16T06:20:00Z</dcterms:created>
  <dc:creator>Administrator</dc:creator>
  <cp:lastModifiedBy>歪脖小阿琳</cp:lastModifiedBy>
  <cp:lastPrinted>2018-05-17T02:12:00Z</cp:lastPrinted>
  <dcterms:modified xsi:type="dcterms:W3CDTF">2025-02-12T01:24:13Z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eyJoZGlkIjoiMGMwMjk2MzIzYzlmZDQxYmNjOGJmMDY5YWUzMjRkY2EiLCJ1c2VySWQiOiIyMzU0NDcyNzQifQ==</vt:lpwstr>
  </property>
  <property fmtid="{D5CDD505-2E9C-101B-9397-08002B2CF9AE}" pid="4" name="ICV">
    <vt:lpwstr>26A343822C2141BBACBEB6756DDCAD6F_12</vt:lpwstr>
  </property>
</Properties>
</file>